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67B5" w:rsidRDefault="004567B5" w:rsidP="009E1EAD">
      <w:pPr>
        <w:spacing w:line="276" w:lineRule="auto"/>
        <w:jc w:val="center"/>
        <w:rPr>
          <w:rFonts w:asciiTheme="minorHAnsi" w:hAnsiTheme="minorHAnsi" w:cstheme="minorHAnsi"/>
          <w:b/>
        </w:rPr>
      </w:pPr>
      <w:bookmarkStart w:id="0" w:name="_GoBack"/>
      <w:bookmarkEnd w:id="0"/>
    </w:p>
    <w:p w:rsidR="009E1EAD" w:rsidRPr="00BC4D99" w:rsidRDefault="00EB15F6" w:rsidP="009E1EAD">
      <w:pPr>
        <w:spacing w:line="276" w:lineRule="auto"/>
        <w:jc w:val="center"/>
        <w:rPr>
          <w:rFonts w:asciiTheme="minorHAnsi" w:hAnsiTheme="minorHAnsi" w:cstheme="minorHAnsi"/>
          <w:b/>
        </w:rPr>
      </w:pPr>
      <w:r>
        <w:rPr>
          <w:rFonts w:asciiTheme="minorHAnsi" w:hAnsiTheme="minorHAnsi" w:cstheme="minorHAnsi"/>
          <w:b/>
        </w:rPr>
        <w:t xml:space="preserve">ANEXO: </w:t>
      </w:r>
      <w:r w:rsidR="009E1EAD">
        <w:rPr>
          <w:rFonts w:asciiTheme="minorHAnsi" w:hAnsiTheme="minorHAnsi" w:cstheme="minorHAnsi"/>
          <w:b/>
        </w:rPr>
        <w:t>DETALLES DE ACTIVIDAD DE FISCALIZACIÓN</w:t>
      </w:r>
    </w:p>
    <w:p w:rsidR="009E1EAD" w:rsidRDefault="009E1EAD" w:rsidP="009E1EAD">
      <w:pPr>
        <w:spacing w:line="276" w:lineRule="auto"/>
        <w:rPr>
          <w:rFonts w:asciiTheme="minorHAnsi" w:hAnsiTheme="minorHAnsi" w:cstheme="minorHAnsi"/>
        </w:rPr>
      </w:pPr>
    </w:p>
    <w:p w:rsidR="00905FA2" w:rsidRPr="00905FA2" w:rsidRDefault="00905FA2" w:rsidP="00905FA2">
      <w:pPr>
        <w:spacing w:line="276" w:lineRule="auto"/>
        <w:jc w:val="center"/>
        <w:rPr>
          <w:rFonts w:asciiTheme="minorHAnsi" w:hAnsiTheme="minorHAnsi" w:cstheme="minorHAnsi"/>
          <w:b/>
          <w:caps/>
        </w:rPr>
      </w:pPr>
      <w:r w:rsidRPr="00905FA2">
        <w:rPr>
          <w:rFonts w:asciiTheme="minorHAnsi" w:hAnsiTheme="minorHAnsi" w:cstheme="minorHAnsi"/>
          <w:b/>
          <w:caps/>
        </w:rPr>
        <w:t>DFZ-2014-123-III-NE-IA</w:t>
      </w:r>
    </w:p>
    <w:p w:rsidR="00905FA2" w:rsidRDefault="00905FA2" w:rsidP="009E1EAD">
      <w:pPr>
        <w:spacing w:line="276" w:lineRule="auto"/>
        <w:rPr>
          <w:rFonts w:asciiTheme="minorHAnsi" w:hAnsiTheme="minorHAnsi" w:cstheme="minorHAnsi"/>
        </w:rPr>
      </w:pPr>
    </w:p>
    <w:tbl>
      <w:tblPr>
        <w:tblStyle w:val="Tablaconcuadrcula"/>
        <w:tblW w:w="5000" w:type="pct"/>
        <w:tblLook w:val="04A0" w:firstRow="1" w:lastRow="0" w:firstColumn="1" w:lastColumn="0" w:noHBand="0" w:noVBand="1"/>
      </w:tblPr>
      <w:tblGrid>
        <w:gridCol w:w="3171"/>
        <w:gridCol w:w="5199"/>
        <w:gridCol w:w="4602"/>
      </w:tblGrid>
      <w:tr w:rsidR="009E1EAD" w:rsidTr="004D390B">
        <w:trPr>
          <w:trHeight w:val="428"/>
        </w:trPr>
        <w:tc>
          <w:tcPr>
            <w:tcW w:w="1222" w:type="pct"/>
            <w:shd w:val="clear" w:color="auto" w:fill="D9D9D9" w:themeFill="background1" w:themeFillShade="D9"/>
            <w:vAlign w:val="center"/>
          </w:tcPr>
          <w:p w:rsidR="009E1EAD" w:rsidRPr="006643C6" w:rsidRDefault="009E1EAD" w:rsidP="00AD5D6A">
            <w:pPr>
              <w:spacing w:line="276" w:lineRule="auto"/>
              <w:jc w:val="center"/>
              <w:rPr>
                <w:rFonts w:asciiTheme="minorHAnsi" w:hAnsiTheme="minorHAnsi" w:cstheme="minorHAnsi"/>
                <w:b/>
              </w:rPr>
            </w:pPr>
            <w:r w:rsidRPr="006643C6">
              <w:rPr>
                <w:rFonts w:asciiTheme="minorHAnsi" w:hAnsiTheme="minorHAnsi" w:cstheme="minorHAnsi"/>
                <w:b/>
              </w:rPr>
              <w:t>Fecha de inspección</w:t>
            </w:r>
          </w:p>
        </w:tc>
        <w:tc>
          <w:tcPr>
            <w:tcW w:w="2004" w:type="pct"/>
            <w:shd w:val="clear" w:color="auto" w:fill="D9D9D9" w:themeFill="background1" w:themeFillShade="D9"/>
            <w:vAlign w:val="center"/>
          </w:tcPr>
          <w:p w:rsidR="009E1EAD" w:rsidRPr="006643C6" w:rsidRDefault="009E1EAD" w:rsidP="00AD5D6A">
            <w:pPr>
              <w:spacing w:line="276" w:lineRule="auto"/>
              <w:jc w:val="center"/>
              <w:rPr>
                <w:rFonts w:asciiTheme="minorHAnsi" w:hAnsiTheme="minorHAnsi" w:cstheme="minorHAnsi"/>
                <w:b/>
              </w:rPr>
            </w:pPr>
            <w:r>
              <w:rPr>
                <w:rFonts w:asciiTheme="minorHAnsi" w:hAnsiTheme="minorHAnsi" w:cstheme="minorHAnsi"/>
                <w:b/>
              </w:rPr>
              <w:t xml:space="preserve">Proyecto </w:t>
            </w:r>
          </w:p>
        </w:tc>
        <w:tc>
          <w:tcPr>
            <w:tcW w:w="1774" w:type="pct"/>
            <w:shd w:val="clear" w:color="auto" w:fill="D9D9D9" w:themeFill="background1" w:themeFillShade="D9"/>
            <w:vAlign w:val="center"/>
          </w:tcPr>
          <w:p w:rsidR="009E1EAD" w:rsidRPr="006643C6" w:rsidRDefault="009E1EAD" w:rsidP="00AD5D6A">
            <w:pPr>
              <w:spacing w:line="276" w:lineRule="auto"/>
              <w:jc w:val="center"/>
              <w:rPr>
                <w:rFonts w:asciiTheme="minorHAnsi" w:hAnsiTheme="minorHAnsi" w:cstheme="minorHAnsi"/>
                <w:b/>
              </w:rPr>
            </w:pPr>
            <w:r w:rsidRPr="006643C6">
              <w:rPr>
                <w:rFonts w:asciiTheme="minorHAnsi" w:hAnsiTheme="minorHAnsi" w:cstheme="minorHAnsi"/>
                <w:b/>
              </w:rPr>
              <w:t>Titular</w:t>
            </w:r>
          </w:p>
        </w:tc>
      </w:tr>
      <w:tr w:rsidR="009E1EAD" w:rsidTr="004D390B">
        <w:trPr>
          <w:trHeight w:val="431"/>
        </w:trPr>
        <w:tc>
          <w:tcPr>
            <w:tcW w:w="1222" w:type="pct"/>
            <w:vAlign w:val="center"/>
          </w:tcPr>
          <w:p w:rsidR="009E1EAD" w:rsidRDefault="00905FA2" w:rsidP="00665EAF">
            <w:pPr>
              <w:spacing w:line="276" w:lineRule="auto"/>
              <w:jc w:val="center"/>
              <w:rPr>
                <w:rFonts w:asciiTheme="minorHAnsi" w:hAnsiTheme="minorHAnsi" w:cstheme="minorHAnsi"/>
              </w:rPr>
            </w:pPr>
            <w:r>
              <w:rPr>
                <w:rFonts w:asciiTheme="minorHAnsi" w:hAnsiTheme="minorHAnsi" w:cstheme="minorHAnsi"/>
              </w:rPr>
              <w:t>28</w:t>
            </w:r>
            <w:r w:rsidR="008E0B5D">
              <w:rPr>
                <w:rFonts w:asciiTheme="minorHAnsi" w:hAnsiTheme="minorHAnsi" w:cstheme="minorHAnsi"/>
              </w:rPr>
              <w:t xml:space="preserve"> de </w:t>
            </w:r>
            <w:r w:rsidR="00665EAF">
              <w:rPr>
                <w:rFonts w:asciiTheme="minorHAnsi" w:hAnsiTheme="minorHAnsi" w:cstheme="minorHAnsi"/>
              </w:rPr>
              <w:t>abril</w:t>
            </w:r>
            <w:r w:rsidR="008E0B5D">
              <w:rPr>
                <w:rFonts w:asciiTheme="minorHAnsi" w:hAnsiTheme="minorHAnsi" w:cstheme="minorHAnsi"/>
              </w:rPr>
              <w:t xml:space="preserve"> de 2014</w:t>
            </w:r>
          </w:p>
        </w:tc>
        <w:tc>
          <w:tcPr>
            <w:tcW w:w="2004" w:type="pct"/>
            <w:vAlign w:val="center"/>
          </w:tcPr>
          <w:p w:rsidR="009E1EAD" w:rsidRDefault="00905FA2" w:rsidP="00D80535">
            <w:pPr>
              <w:spacing w:line="276" w:lineRule="auto"/>
              <w:jc w:val="center"/>
              <w:rPr>
                <w:rFonts w:asciiTheme="minorHAnsi" w:hAnsiTheme="minorHAnsi" w:cstheme="minorHAnsi"/>
              </w:rPr>
            </w:pPr>
            <w:r>
              <w:rPr>
                <w:rFonts w:asciiTheme="minorHAnsi" w:hAnsiTheme="minorHAnsi" w:cstheme="minorHAnsi"/>
              </w:rPr>
              <w:t>Planta Copiapó</w:t>
            </w:r>
          </w:p>
        </w:tc>
        <w:tc>
          <w:tcPr>
            <w:tcW w:w="1774" w:type="pct"/>
            <w:vAlign w:val="center"/>
          </w:tcPr>
          <w:p w:rsidR="009E1EAD" w:rsidRDefault="00905FA2" w:rsidP="00D80535">
            <w:pPr>
              <w:spacing w:line="276" w:lineRule="auto"/>
              <w:jc w:val="center"/>
              <w:rPr>
                <w:rFonts w:asciiTheme="minorHAnsi" w:hAnsiTheme="minorHAnsi" w:cstheme="minorHAnsi"/>
              </w:rPr>
            </w:pPr>
            <w:r>
              <w:rPr>
                <w:rFonts w:asciiTheme="minorHAnsi" w:hAnsiTheme="minorHAnsi" w:cstheme="minorHAnsi"/>
              </w:rPr>
              <w:t>Exportadora Unifrutti Traders Ltda.</w:t>
            </w:r>
          </w:p>
        </w:tc>
      </w:tr>
      <w:tr w:rsidR="009E1EAD" w:rsidTr="004D390B">
        <w:trPr>
          <w:trHeight w:val="396"/>
        </w:trPr>
        <w:tc>
          <w:tcPr>
            <w:tcW w:w="3226" w:type="pct"/>
            <w:gridSpan w:val="2"/>
            <w:shd w:val="clear" w:color="auto" w:fill="D9D9D9" w:themeFill="background1" w:themeFillShade="D9"/>
            <w:vAlign w:val="center"/>
          </w:tcPr>
          <w:p w:rsidR="009E1EAD" w:rsidRPr="009E1EAD" w:rsidRDefault="009E1EAD" w:rsidP="00B25517">
            <w:pPr>
              <w:spacing w:line="276" w:lineRule="auto"/>
              <w:jc w:val="center"/>
              <w:rPr>
                <w:rFonts w:asciiTheme="minorHAnsi" w:hAnsiTheme="minorHAnsi" w:cstheme="minorHAnsi"/>
                <w:b/>
              </w:rPr>
            </w:pPr>
            <w:r w:rsidRPr="006643C6">
              <w:rPr>
                <w:rFonts w:asciiTheme="minorHAnsi" w:hAnsiTheme="minorHAnsi" w:cstheme="minorHAnsi"/>
                <w:b/>
              </w:rPr>
              <w:t>Tipo de establecimiento</w:t>
            </w:r>
          </w:p>
        </w:tc>
        <w:tc>
          <w:tcPr>
            <w:tcW w:w="1774" w:type="pct"/>
            <w:shd w:val="clear" w:color="auto" w:fill="D9D9D9" w:themeFill="background1" w:themeFillShade="D9"/>
            <w:vAlign w:val="center"/>
          </w:tcPr>
          <w:p w:rsidR="009E1EAD" w:rsidRPr="006643C6" w:rsidRDefault="009E1EAD" w:rsidP="003919DB">
            <w:pPr>
              <w:spacing w:line="276" w:lineRule="auto"/>
              <w:jc w:val="center"/>
              <w:rPr>
                <w:rFonts w:asciiTheme="minorHAnsi" w:hAnsiTheme="minorHAnsi" w:cstheme="minorHAnsi"/>
                <w:b/>
              </w:rPr>
            </w:pPr>
            <w:r w:rsidRPr="006643C6">
              <w:rPr>
                <w:rFonts w:asciiTheme="minorHAnsi" w:hAnsiTheme="minorHAnsi" w:cstheme="minorHAnsi"/>
                <w:b/>
              </w:rPr>
              <w:t>R.U.T.</w:t>
            </w:r>
          </w:p>
        </w:tc>
      </w:tr>
      <w:tr w:rsidR="009E1EAD" w:rsidTr="004D390B">
        <w:trPr>
          <w:trHeight w:val="399"/>
        </w:trPr>
        <w:tc>
          <w:tcPr>
            <w:tcW w:w="3226" w:type="pct"/>
            <w:gridSpan w:val="2"/>
            <w:shd w:val="clear" w:color="auto" w:fill="auto"/>
            <w:vAlign w:val="center"/>
          </w:tcPr>
          <w:p w:rsidR="009E1EAD" w:rsidRDefault="00905FA2" w:rsidP="00B25517">
            <w:pPr>
              <w:spacing w:line="276" w:lineRule="auto"/>
              <w:jc w:val="center"/>
              <w:rPr>
                <w:rFonts w:asciiTheme="minorHAnsi" w:hAnsiTheme="minorHAnsi" w:cstheme="minorHAnsi"/>
              </w:rPr>
            </w:pPr>
            <w:r>
              <w:rPr>
                <w:rFonts w:asciiTheme="minorHAnsi" w:hAnsiTheme="minorHAnsi" w:cstheme="minorHAnsi"/>
              </w:rPr>
              <w:t>Agroindustria</w:t>
            </w:r>
          </w:p>
        </w:tc>
        <w:tc>
          <w:tcPr>
            <w:tcW w:w="1774" w:type="pct"/>
            <w:vAlign w:val="center"/>
          </w:tcPr>
          <w:p w:rsidR="009E1EAD" w:rsidRPr="009E1EAD" w:rsidRDefault="00905FA2" w:rsidP="003919DB">
            <w:pPr>
              <w:spacing w:line="276" w:lineRule="auto"/>
              <w:jc w:val="center"/>
              <w:rPr>
                <w:rFonts w:asciiTheme="minorHAnsi" w:hAnsiTheme="minorHAnsi" w:cstheme="minorHAnsi"/>
              </w:rPr>
            </w:pPr>
            <w:r>
              <w:rPr>
                <w:rFonts w:asciiTheme="minorHAnsi" w:hAnsiTheme="minorHAnsi" w:cstheme="minorHAnsi"/>
              </w:rPr>
              <w:t>89.258.800 - 7</w:t>
            </w:r>
          </w:p>
        </w:tc>
      </w:tr>
    </w:tbl>
    <w:p w:rsidR="009E1EAD" w:rsidRDefault="009E1EAD" w:rsidP="009E1EAD">
      <w:pPr>
        <w:spacing w:line="276" w:lineRule="auto"/>
        <w:rPr>
          <w:rFonts w:asciiTheme="minorHAnsi" w:hAnsiTheme="minorHAnsi" w:cstheme="minorHAnsi"/>
          <w:sz w:val="16"/>
        </w:rPr>
      </w:pPr>
    </w:p>
    <w:p w:rsidR="00575BAC" w:rsidRDefault="00575BAC" w:rsidP="009E1EAD">
      <w:pPr>
        <w:spacing w:line="276" w:lineRule="auto"/>
        <w:rPr>
          <w:rFonts w:asciiTheme="minorHAnsi" w:hAnsiTheme="minorHAnsi" w:cstheme="minorHAnsi"/>
          <w:sz w:val="16"/>
        </w:rPr>
      </w:pPr>
    </w:p>
    <w:tbl>
      <w:tblPr>
        <w:tblStyle w:val="Tablaconcuadrcula"/>
        <w:tblW w:w="5000" w:type="pct"/>
        <w:tblLayout w:type="fixed"/>
        <w:tblLook w:val="04A0" w:firstRow="1" w:lastRow="0" w:firstColumn="1" w:lastColumn="0" w:noHBand="0" w:noVBand="1"/>
      </w:tblPr>
      <w:tblGrid>
        <w:gridCol w:w="1525"/>
        <w:gridCol w:w="5103"/>
        <w:gridCol w:w="4678"/>
        <w:gridCol w:w="1666"/>
      </w:tblGrid>
      <w:tr w:rsidR="009E1EAD" w:rsidRPr="004342C6" w:rsidTr="004D390B">
        <w:trPr>
          <w:trHeight w:val="327"/>
          <w:tblHeader/>
        </w:trPr>
        <w:tc>
          <w:tcPr>
            <w:tcW w:w="5000" w:type="pct"/>
            <w:gridSpan w:val="4"/>
            <w:shd w:val="clear" w:color="auto" w:fill="D9D9D9" w:themeFill="background1" w:themeFillShade="D9"/>
            <w:vAlign w:val="center"/>
          </w:tcPr>
          <w:p w:rsidR="009E1EAD" w:rsidRPr="004342C6" w:rsidRDefault="009E1EAD" w:rsidP="009E1EAD">
            <w:pPr>
              <w:jc w:val="center"/>
              <w:rPr>
                <w:rFonts w:asciiTheme="minorHAnsi" w:hAnsiTheme="minorHAnsi"/>
                <w:b/>
              </w:rPr>
            </w:pPr>
            <w:r w:rsidRPr="004342C6">
              <w:rPr>
                <w:rFonts w:asciiTheme="minorHAnsi" w:hAnsiTheme="minorHAnsi"/>
                <w:b/>
              </w:rPr>
              <w:t>RESUMEN ANTECEDENTES INSPECCIÓN</w:t>
            </w:r>
          </w:p>
        </w:tc>
      </w:tr>
      <w:tr w:rsidR="001508F4" w:rsidRPr="004342C6" w:rsidTr="00F36D2A">
        <w:trPr>
          <w:trHeight w:val="418"/>
          <w:tblHeader/>
        </w:trPr>
        <w:tc>
          <w:tcPr>
            <w:tcW w:w="588" w:type="pct"/>
            <w:shd w:val="clear" w:color="auto" w:fill="D9D9D9" w:themeFill="background1" w:themeFillShade="D9"/>
            <w:vAlign w:val="center"/>
          </w:tcPr>
          <w:p w:rsidR="009E1EAD" w:rsidRPr="004342C6" w:rsidRDefault="009E1EAD" w:rsidP="009E1EAD">
            <w:pPr>
              <w:jc w:val="center"/>
              <w:rPr>
                <w:rFonts w:asciiTheme="minorHAnsi" w:hAnsiTheme="minorHAnsi"/>
                <w:b/>
              </w:rPr>
            </w:pPr>
            <w:r w:rsidRPr="004342C6">
              <w:rPr>
                <w:rFonts w:asciiTheme="minorHAnsi" w:hAnsiTheme="minorHAnsi"/>
                <w:b/>
              </w:rPr>
              <w:t>Norma asociada</w:t>
            </w:r>
          </w:p>
        </w:tc>
        <w:tc>
          <w:tcPr>
            <w:tcW w:w="1967" w:type="pct"/>
            <w:shd w:val="clear" w:color="auto" w:fill="D9D9D9" w:themeFill="background1" w:themeFillShade="D9"/>
            <w:vAlign w:val="center"/>
          </w:tcPr>
          <w:p w:rsidR="009E1EAD" w:rsidRPr="004342C6" w:rsidRDefault="009E1EAD" w:rsidP="009E1EAD">
            <w:pPr>
              <w:jc w:val="center"/>
              <w:rPr>
                <w:rFonts w:asciiTheme="minorHAnsi" w:hAnsiTheme="minorHAnsi"/>
                <w:b/>
              </w:rPr>
            </w:pPr>
            <w:r w:rsidRPr="004342C6">
              <w:rPr>
                <w:rFonts w:asciiTheme="minorHAnsi" w:hAnsiTheme="minorHAnsi"/>
                <w:b/>
              </w:rPr>
              <w:t>Obligación</w:t>
            </w:r>
          </w:p>
        </w:tc>
        <w:tc>
          <w:tcPr>
            <w:tcW w:w="1803" w:type="pct"/>
            <w:shd w:val="clear" w:color="auto" w:fill="D9D9D9" w:themeFill="background1" w:themeFillShade="D9"/>
            <w:vAlign w:val="center"/>
          </w:tcPr>
          <w:p w:rsidR="009E1EAD" w:rsidRPr="004342C6" w:rsidRDefault="009E1EAD" w:rsidP="009E1EAD">
            <w:pPr>
              <w:jc w:val="center"/>
              <w:rPr>
                <w:rFonts w:asciiTheme="minorHAnsi" w:hAnsiTheme="minorHAnsi"/>
                <w:b/>
              </w:rPr>
            </w:pPr>
            <w:r w:rsidRPr="004342C6">
              <w:rPr>
                <w:rFonts w:asciiTheme="minorHAnsi" w:hAnsiTheme="minorHAnsi"/>
                <w:b/>
              </w:rPr>
              <w:t>Observaciones</w:t>
            </w:r>
          </w:p>
        </w:tc>
        <w:tc>
          <w:tcPr>
            <w:tcW w:w="642" w:type="pct"/>
            <w:shd w:val="clear" w:color="auto" w:fill="D9D9D9" w:themeFill="background1" w:themeFillShade="D9"/>
            <w:vAlign w:val="center"/>
          </w:tcPr>
          <w:p w:rsidR="009E1EAD" w:rsidRPr="004342C6" w:rsidRDefault="00A928AA" w:rsidP="009E1EAD">
            <w:pPr>
              <w:jc w:val="center"/>
              <w:rPr>
                <w:rFonts w:asciiTheme="minorHAnsi" w:hAnsiTheme="minorHAnsi"/>
                <w:b/>
              </w:rPr>
            </w:pPr>
            <w:r w:rsidRPr="004342C6">
              <w:rPr>
                <w:rFonts w:asciiTheme="minorHAnsi" w:hAnsiTheme="minorHAnsi"/>
                <w:b/>
              </w:rPr>
              <w:t>Conclusión</w:t>
            </w:r>
          </w:p>
        </w:tc>
      </w:tr>
      <w:tr w:rsidR="0073281A" w:rsidRPr="004342C6" w:rsidTr="00854408">
        <w:trPr>
          <w:trHeight w:val="1972"/>
        </w:trPr>
        <w:tc>
          <w:tcPr>
            <w:tcW w:w="588" w:type="pct"/>
            <w:vAlign w:val="center"/>
          </w:tcPr>
          <w:p w:rsidR="009E1EAD" w:rsidRPr="004342C6" w:rsidRDefault="009E1EAD" w:rsidP="0073281A">
            <w:pPr>
              <w:jc w:val="left"/>
              <w:rPr>
                <w:rFonts w:asciiTheme="minorHAnsi" w:hAnsiTheme="minorHAnsi"/>
              </w:rPr>
            </w:pPr>
            <w:r w:rsidRPr="004342C6">
              <w:rPr>
                <w:rFonts w:asciiTheme="minorHAnsi" w:hAnsiTheme="minorHAnsi"/>
              </w:rPr>
              <w:t xml:space="preserve">D.S. N°90/2000 MINSEGPRES </w:t>
            </w:r>
          </w:p>
        </w:tc>
        <w:tc>
          <w:tcPr>
            <w:tcW w:w="1967" w:type="pct"/>
            <w:vAlign w:val="center"/>
          </w:tcPr>
          <w:p w:rsidR="00EB7864" w:rsidRPr="004342C6" w:rsidRDefault="00562ADC" w:rsidP="00EB7864">
            <w:pPr>
              <w:rPr>
                <w:rFonts w:asciiTheme="minorHAnsi" w:hAnsiTheme="minorHAnsi"/>
              </w:rPr>
            </w:pPr>
            <w:r w:rsidRPr="004342C6">
              <w:rPr>
                <w:rFonts w:asciiTheme="minorHAnsi" w:hAnsiTheme="minorHAnsi"/>
              </w:rPr>
              <w:t xml:space="preserve">En numeral </w:t>
            </w:r>
            <w:r w:rsidR="002138D3" w:rsidRPr="004342C6">
              <w:rPr>
                <w:rFonts w:asciiTheme="minorHAnsi" w:hAnsiTheme="minorHAnsi"/>
              </w:rPr>
              <w:t>6.</w:t>
            </w:r>
            <w:r w:rsidR="00EF2BE0" w:rsidRPr="004342C6">
              <w:rPr>
                <w:rFonts w:asciiTheme="minorHAnsi" w:hAnsiTheme="minorHAnsi"/>
              </w:rPr>
              <w:t>2</w:t>
            </w:r>
            <w:r w:rsidR="007D78E6" w:rsidRPr="004342C6">
              <w:rPr>
                <w:rFonts w:asciiTheme="minorHAnsi" w:hAnsiTheme="minorHAnsi"/>
              </w:rPr>
              <w:t xml:space="preserve"> </w:t>
            </w:r>
            <w:r w:rsidR="00EF2BE0" w:rsidRPr="004342C6">
              <w:rPr>
                <w:rFonts w:asciiTheme="minorHAnsi" w:hAnsiTheme="minorHAnsi"/>
              </w:rPr>
              <w:t>s</w:t>
            </w:r>
            <w:r w:rsidR="002140D2" w:rsidRPr="004342C6">
              <w:rPr>
                <w:rFonts w:asciiTheme="minorHAnsi" w:hAnsiTheme="minorHAnsi"/>
              </w:rPr>
              <w:t>eñala que “</w:t>
            </w:r>
            <w:r w:rsidR="002138D3" w:rsidRPr="004342C6">
              <w:rPr>
                <w:rFonts w:asciiTheme="minorHAnsi" w:hAnsiTheme="minorHAnsi"/>
              </w:rPr>
              <w:t>(…) El monitoreo se debe efectuar en cada una de las descargas de la fuente emisora</w:t>
            </w:r>
            <w:r w:rsidR="002140D2" w:rsidRPr="004342C6">
              <w:rPr>
                <w:rFonts w:asciiTheme="minorHAnsi" w:hAnsiTheme="minorHAnsi"/>
              </w:rPr>
              <w:t>”</w:t>
            </w:r>
          </w:p>
        </w:tc>
        <w:tc>
          <w:tcPr>
            <w:tcW w:w="1803" w:type="pct"/>
            <w:vAlign w:val="center"/>
          </w:tcPr>
          <w:p w:rsidR="00A34C4C" w:rsidRPr="004342C6" w:rsidRDefault="009C4613" w:rsidP="00022430">
            <w:pPr>
              <w:rPr>
                <w:rFonts w:asciiTheme="minorHAnsi" w:hAnsiTheme="minorHAnsi"/>
              </w:rPr>
            </w:pPr>
            <w:r w:rsidRPr="004342C6">
              <w:rPr>
                <w:rFonts w:asciiTheme="minorHAnsi" w:hAnsiTheme="minorHAnsi"/>
              </w:rPr>
              <w:t>De acuerdo a lo observado durante la visita inspectiva, se constató la generación de riles por el lavado de contenedores o bins, los cuales escurrían por una canaleta superficial que descargaba a una desviación del río Copiapó</w:t>
            </w:r>
            <w:r w:rsidR="007B2761" w:rsidRPr="004342C6">
              <w:rPr>
                <w:rFonts w:asciiTheme="minorHAnsi" w:hAnsiTheme="minorHAnsi"/>
              </w:rPr>
              <w:t xml:space="preserve"> (</w:t>
            </w:r>
            <w:r w:rsidR="00022430" w:rsidRPr="004342C6">
              <w:rPr>
                <w:rFonts w:asciiTheme="minorHAnsi" w:hAnsiTheme="minorHAnsi"/>
              </w:rPr>
              <w:fldChar w:fldCharType="begin"/>
            </w:r>
            <w:r w:rsidR="00022430" w:rsidRPr="004342C6">
              <w:rPr>
                <w:rFonts w:asciiTheme="minorHAnsi" w:hAnsiTheme="minorHAnsi"/>
              </w:rPr>
              <w:instrText xml:space="preserve"> REF _Ref400723398 \h  \* MERGEFORMAT </w:instrText>
            </w:r>
            <w:r w:rsidR="00022430" w:rsidRPr="004342C6">
              <w:rPr>
                <w:rFonts w:asciiTheme="minorHAnsi" w:hAnsiTheme="minorHAnsi"/>
              </w:rPr>
            </w:r>
            <w:r w:rsidR="00022430" w:rsidRPr="004342C6">
              <w:rPr>
                <w:rFonts w:asciiTheme="minorHAnsi" w:hAnsiTheme="minorHAnsi"/>
              </w:rPr>
              <w:fldChar w:fldCharType="separate"/>
            </w:r>
            <w:r w:rsidR="00022430" w:rsidRPr="004342C6">
              <w:rPr>
                <w:rFonts w:asciiTheme="minorHAnsi" w:hAnsiTheme="minorHAnsi"/>
                <w:b/>
              </w:rPr>
              <w:t xml:space="preserve">Fotografías </w:t>
            </w:r>
            <w:r w:rsidR="00022430" w:rsidRPr="004342C6">
              <w:rPr>
                <w:rFonts w:asciiTheme="minorHAnsi" w:hAnsiTheme="minorHAnsi"/>
                <w:b/>
                <w:noProof/>
              </w:rPr>
              <w:t>1</w:t>
            </w:r>
            <w:r w:rsidR="00022430" w:rsidRPr="004342C6">
              <w:rPr>
                <w:rFonts w:asciiTheme="minorHAnsi" w:hAnsiTheme="minorHAnsi"/>
              </w:rPr>
              <w:fldChar w:fldCharType="end"/>
            </w:r>
            <w:r w:rsidR="00022430" w:rsidRPr="004342C6">
              <w:rPr>
                <w:rFonts w:asciiTheme="minorHAnsi" w:hAnsiTheme="minorHAnsi"/>
              </w:rPr>
              <w:t xml:space="preserve"> y </w:t>
            </w:r>
            <w:r w:rsidR="00022430" w:rsidRPr="004342C6">
              <w:rPr>
                <w:rFonts w:asciiTheme="minorHAnsi" w:hAnsiTheme="minorHAnsi"/>
              </w:rPr>
              <w:fldChar w:fldCharType="begin"/>
            </w:r>
            <w:r w:rsidR="00022430" w:rsidRPr="004342C6">
              <w:rPr>
                <w:rFonts w:asciiTheme="minorHAnsi" w:hAnsiTheme="minorHAnsi"/>
              </w:rPr>
              <w:instrText xml:space="preserve"> REF _Ref400723401 \h  \* MERGEFORMAT </w:instrText>
            </w:r>
            <w:r w:rsidR="00022430" w:rsidRPr="004342C6">
              <w:rPr>
                <w:rFonts w:asciiTheme="minorHAnsi" w:hAnsiTheme="minorHAnsi"/>
              </w:rPr>
            </w:r>
            <w:r w:rsidR="00022430" w:rsidRPr="004342C6">
              <w:rPr>
                <w:rFonts w:asciiTheme="minorHAnsi" w:hAnsiTheme="minorHAnsi"/>
              </w:rPr>
              <w:fldChar w:fldCharType="separate"/>
            </w:r>
            <w:r w:rsidR="00022430" w:rsidRPr="004342C6">
              <w:rPr>
                <w:rFonts w:asciiTheme="minorHAnsi" w:hAnsiTheme="minorHAnsi"/>
                <w:b/>
                <w:noProof/>
              </w:rPr>
              <w:t>2</w:t>
            </w:r>
            <w:r w:rsidR="00022430" w:rsidRPr="004342C6">
              <w:rPr>
                <w:rFonts w:asciiTheme="minorHAnsi" w:hAnsiTheme="minorHAnsi"/>
              </w:rPr>
              <w:fldChar w:fldCharType="end"/>
            </w:r>
            <w:r w:rsidR="007B2761" w:rsidRPr="004342C6">
              <w:rPr>
                <w:rFonts w:asciiTheme="minorHAnsi" w:hAnsiTheme="minorHAnsi"/>
              </w:rPr>
              <w:t>)</w:t>
            </w:r>
            <w:r w:rsidRPr="004342C6">
              <w:rPr>
                <w:rFonts w:asciiTheme="minorHAnsi" w:hAnsiTheme="minorHAnsi"/>
              </w:rPr>
              <w:t>. Dicho efluente no se controlaría ni en caudal, ni en contenido</w:t>
            </w:r>
            <w:r w:rsidR="007B2761" w:rsidRPr="004342C6">
              <w:rPr>
                <w:rFonts w:asciiTheme="minorHAnsi" w:hAnsiTheme="minorHAnsi"/>
              </w:rPr>
              <w:t>, y no estaría regularizado a través de un Programa de Monitoreo emitido por la autoridad competente</w:t>
            </w:r>
            <w:r w:rsidRPr="004342C6">
              <w:rPr>
                <w:rFonts w:asciiTheme="minorHAnsi" w:hAnsiTheme="minorHAnsi"/>
              </w:rPr>
              <w:t>.</w:t>
            </w:r>
          </w:p>
        </w:tc>
        <w:tc>
          <w:tcPr>
            <w:tcW w:w="642" w:type="pct"/>
            <w:vAlign w:val="center"/>
          </w:tcPr>
          <w:p w:rsidR="00AC71E3" w:rsidRPr="004342C6" w:rsidRDefault="00AC71E3" w:rsidP="001D415E">
            <w:pPr>
              <w:jc w:val="center"/>
              <w:rPr>
                <w:rFonts w:asciiTheme="minorHAnsi" w:hAnsiTheme="minorHAnsi"/>
              </w:rPr>
            </w:pPr>
            <w:r w:rsidRPr="004342C6">
              <w:rPr>
                <w:rFonts w:asciiTheme="minorHAnsi" w:hAnsiTheme="minorHAnsi"/>
              </w:rPr>
              <w:t xml:space="preserve">No </w:t>
            </w:r>
            <w:r w:rsidR="009E1EAD" w:rsidRPr="004342C6">
              <w:rPr>
                <w:rFonts w:asciiTheme="minorHAnsi" w:hAnsiTheme="minorHAnsi"/>
              </w:rPr>
              <w:t>Conforme</w:t>
            </w:r>
          </w:p>
        </w:tc>
      </w:tr>
      <w:tr w:rsidR="002138D3" w:rsidRPr="004342C6" w:rsidTr="009C4613">
        <w:trPr>
          <w:trHeight w:val="1547"/>
        </w:trPr>
        <w:tc>
          <w:tcPr>
            <w:tcW w:w="588" w:type="pct"/>
            <w:vAlign w:val="center"/>
          </w:tcPr>
          <w:p w:rsidR="002138D3" w:rsidRPr="004342C6" w:rsidRDefault="002138D3" w:rsidP="00697D06">
            <w:pPr>
              <w:jc w:val="left"/>
              <w:rPr>
                <w:rFonts w:asciiTheme="minorHAnsi" w:hAnsiTheme="minorHAnsi"/>
              </w:rPr>
            </w:pPr>
            <w:r w:rsidRPr="004342C6">
              <w:rPr>
                <w:rFonts w:asciiTheme="minorHAnsi" w:hAnsiTheme="minorHAnsi"/>
              </w:rPr>
              <w:t xml:space="preserve">D.S. N°90/2000 MINSEGPRES </w:t>
            </w:r>
          </w:p>
          <w:p w:rsidR="002138D3" w:rsidRPr="004342C6" w:rsidRDefault="002138D3" w:rsidP="00697D06">
            <w:pPr>
              <w:jc w:val="left"/>
              <w:rPr>
                <w:rFonts w:asciiTheme="minorHAnsi" w:hAnsiTheme="minorHAnsi"/>
              </w:rPr>
            </w:pPr>
          </w:p>
          <w:p w:rsidR="002138D3" w:rsidRPr="004342C6" w:rsidRDefault="002138D3" w:rsidP="00697D06">
            <w:pPr>
              <w:jc w:val="left"/>
              <w:rPr>
                <w:rFonts w:asciiTheme="minorHAnsi" w:hAnsiTheme="minorHAnsi"/>
              </w:rPr>
            </w:pPr>
          </w:p>
        </w:tc>
        <w:tc>
          <w:tcPr>
            <w:tcW w:w="1967" w:type="pct"/>
            <w:vAlign w:val="center"/>
          </w:tcPr>
          <w:p w:rsidR="002138D3" w:rsidRPr="004342C6" w:rsidRDefault="002138D3" w:rsidP="002138D3">
            <w:pPr>
              <w:rPr>
                <w:rFonts w:asciiTheme="minorHAnsi" w:hAnsiTheme="minorHAnsi"/>
              </w:rPr>
            </w:pPr>
            <w:r w:rsidRPr="004342C6">
              <w:rPr>
                <w:rFonts w:asciiTheme="minorHAnsi" w:hAnsiTheme="minorHAnsi"/>
              </w:rPr>
              <w:t>En numeral 6.2 establece</w:t>
            </w:r>
            <w:r w:rsidR="005F6D39" w:rsidRPr="004342C6">
              <w:rPr>
                <w:rFonts w:asciiTheme="minorHAnsi" w:hAnsiTheme="minorHAnsi"/>
              </w:rPr>
              <w:t>, además,</w:t>
            </w:r>
            <w:r w:rsidRPr="004342C6">
              <w:rPr>
                <w:rFonts w:asciiTheme="minorHAnsi" w:hAnsiTheme="minorHAnsi"/>
              </w:rPr>
              <w:t xml:space="preserve"> que “(…) El lugar de toma de muestra debe considerar una cámara o dispositivo, de fácil acceso, especialmente habilitada para tal efecto, que no sea afectada por el cuerpo receptor”.</w:t>
            </w:r>
          </w:p>
        </w:tc>
        <w:tc>
          <w:tcPr>
            <w:tcW w:w="1803" w:type="pct"/>
            <w:vAlign w:val="center"/>
          </w:tcPr>
          <w:p w:rsidR="002138D3" w:rsidRPr="004342C6" w:rsidRDefault="002138D3" w:rsidP="00022430">
            <w:pPr>
              <w:rPr>
                <w:rFonts w:asciiTheme="minorHAnsi" w:hAnsiTheme="minorHAnsi"/>
              </w:rPr>
            </w:pPr>
            <w:r w:rsidRPr="004342C6">
              <w:rPr>
                <w:rFonts w:asciiTheme="minorHAnsi" w:hAnsiTheme="minorHAnsi"/>
              </w:rPr>
              <w:t xml:space="preserve">Durante la inspección se constató que la cámara de muestreo </w:t>
            </w:r>
            <w:r w:rsidR="005F6D39" w:rsidRPr="004342C6">
              <w:rPr>
                <w:rFonts w:asciiTheme="minorHAnsi" w:hAnsiTheme="minorHAnsi"/>
              </w:rPr>
              <w:t>para la descarga regularizada a través del Programa de monitoreo, se encuentra soterrada en el suelo, con una tapa de hormigón, y es de fácil acceso</w:t>
            </w:r>
            <w:r w:rsidRPr="004342C6">
              <w:rPr>
                <w:rFonts w:asciiTheme="minorHAnsi" w:hAnsiTheme="minorHAnsi"/>
              </w:rPr>
              <w:t xml:space="preserve"> (</w:t>
            </w:r>
            <w:r w:rsidR="00022430" w:rsidRPr="004342C6">
              <w:rPr>
                <w:rFonts w:asciiTheme="minorHAnsi" w:hAnsiTheme="minorHAnsi"/>
              </w:rPr>
              <w:fldChar w:fldCharType="begin"/>
            </w:r>
            <w:r w:rsidR="00022430" w:rsidRPr="004342C6">
              <w:rPr>
                <w:rFonts w:asciiTheme="minorHAnsi" w:hAnsiTheme="minorHAnsi"/>
              </w:rPr>
              <w:instrText xml:space="preserve"> REF _Ref400723937 \h  \* MERGEFORMAT </w:instrText>
            </w:r>
            <w:r w:rsidR="00022430" w:rsidRPr="004342C6">
              <w:rPr>
                <w:rFonts w:asciiTheme="minorHAnsi" w:hAnsiTheme="minorHAnsi"/>
              </w:rPr>
            </w:r>
            <w:r w:rsidR="00022430" w:rsidRPr="004342C6">
              <w:rPr>
                <w:rFonts w:asciiTheme="minorHAnsi" w:hAnsiTheme="minorHAnsi"/>
              </w:rPr>
              <w:fldChar w:fldCharType="separate"/>
            </w:r>
            <w:r w:rsidR="00022430" w:rsidRPr="004342C6">
              <w:rPr>
                <w:rFonts w:asciiTheme="minorHAnsi" w:hAnsiTheme="minorHAnsi"/>
                <w:b/>
              </w:rPr>
              <w:t xml:space="preserve">Fotografía </w:t>
            </w:r>
            <w:r w:rsidR="00022430" w:rsidRPr="004342C6">
              <w:rPr>
                <w:rFonts w:asciiTheme="minorHAnsi" w:hAnsiTheme="minorHAnsi"/>
                <w:b/>
                <w:noProof/>
              </w:rPr>
              <w:t>3</w:t>
            </w:r>
            <w:r w:rsidR="00022430" w:rsidRPr="004342C6">
              <w:rPr>
                <w:rFonts w:asciiTheme="minorHAnsi" w:hAnsiTheme="minorHAnsi"/>
              </w:rPr>
              <w:fldChar w:fldCharType="end"/>
            </w:r>
            <w:r w:rsidRPr="004342C6">
              <w:rPr>
                <w:rFonts w:asciiTheme="minorHAnsi" w:hAnsiTheme="minorHAnsi"/>
              </w:rPr>
              <w:t>).</w:t>
            </w:r>
          </w:p>
        </w:tc>
        <w:tc>
          <w:tcPr>
            <w:tcW w:w="642" w:type="pct"/>
            <w:vAlign w:val="center"/>
          </w:tcPr>
          <w:p w:rsidR="002138D3" w:rsidRPr="004342C6" w:rsidRDefault="005F6D39" w:rsidP="00697D06">
            <w:pPr>
              <w:jc w:val="center"/>
              <w:rPr>
                <w:rFonts w:asciiTheme="minorHAnsi" w:hAnsiTheme="minorHAnsi"/>
              </w:rPr>
            </w:pPr>
            <w:r w:rsidRPr="004342C6">
              <w:rPr>
                <w:rFonts w:asciiTheme="minorHAnsi" w:hAnsiTheme="minorHAnsi"/>
              </w:rPr>
              <w:t>De la revisión de los antecedentes no se identificó No conformidades</w:t>
            </w:r>
          </w:p>
        </w:tc>
      </w:tr>
      <w:tr w:rsidR="002138D3" w:rsidRPr="004342C6" w:rsidTr="001F3182">
        <w:trPr>
          <w:trHeight w:val="504"/>
        </w:trPr>
        <w:tc>
          <w:tcPr>
            <w:tcW w:w="588" w:type="pct"/>
            <w:vAlign w:val="center"/>
          </w:tcPr>
          <w:p w:rsidR="002138D3" w:rsidRPr="004342C6" w:rsidRDefault="002138D3" w:rsidP="00A47C06">
            <w:pPr>
              <w:jc w:val="left"/>
              <w:rPr>
                <w:rFonts w:asciiTheme="minorHAnsi" w:hAnsiTheme="minorHAnsi"/>
              </w:rPr>
            </w:pPr>
            <w:r w:rsidRPr="004342C6">
              <w:rPr>
                <w:rFonts w:asciiTheme="minorHAnsi" w:hAnsiTheme="minorHAnsi"/>
              </w:rPr>
              <w:t xml:space="preserve">D.S. N°90/2000 MINSEGPRES </w:t>
            </w:r>
          </w:p>
          <w:p w:rsidR="002138D3" w:rsidRPr="004342C6" w:rsidRDefault="002138D3" w:rsidP="0073281A">
            <w:pPr>
              <w:jc w:val="left"/>
              <w:rPr>
                <w:rFonts w:asciiTheme="minorHAnsi" w:hAnsiTheme="minorHAnsi"/>
              </w:rPr>
            </w:pPr>
          </w:p>
        </w:tc>
        <w:tc>
          <w:tcPr>
            <w:tcW w:w="1967" w:type="pct"/>
            <w:vAlign w:val="center"/>
          </w:tcPr>
          <w:p w:rsidR="00854408" w:rsidRPr="004342C6" w:rsidRDefault="00854408" w:rsidP="009C4613">
            <w:pPr>
              <w:rPr>
                <w:rFonts w:asciiTheme="minorHAnsi" w:hAnsiTheme="minorHAnsi"/>
              </w:rPr>
            </w:pPr>
          </w:p>
          <w:p w:rsidR="002138D3" w:rsidRPr="004342C6" w:rsidRDefault="002138D3" w:rsidP="009C4613">
            <w:pPr>
              <w:rPr>
                <w:rFonts w:asciiTheme="minorHAnsi" w:hAnsiTheme="minorHAnsi"/>
              </w:rPr>
            </w:pPr>
            <w:r w:rsidRPr="004342C6">
              <w:rPr>
                <w:rFonts w:asciiTheme="minorHAnsi" w:hAnsiTheme="minorHAnsi"/>
              </w:rPr>
              <w:t>- Programa de Monitoreo según Resolución Exenta SISS N°3.222/2006, establece control mensual de los parámetros Aceites y Grasas, Aluminio, Boro, Cloruros, DBO</w:t>
            </w:r>
            <w:r w:rsidRPr="004342C6">
              <w:rPr>
                <w:rFonts w:asciiTheme="minorHAnsi" w:hAnsiTheme="minorHAnsi"/>
                <w:vertAlign w:val="subscript"/>
              </w:rPr>
              <w:t>5</w:t>
            </w:r>
            <w:r w:rsidRPr="004342C6">
              <w:rPr>
                <w:rFonts w:asciiTheme="minorHAnsi" w:hAnsiTheme="minorHAnsi"/>
              </w:rPr>
              <w:t xml:space="preserve">, Fósforo, </w:t>
            </w:r>
            <w:r w:rsidRPr="004342C6">
              <w:rPr>
                <w:rFonts w:asciiTheme="minorHAnsi" w:hAnsiTheme="minorHAnsi"/>
              </w:rPr>
              <w:lastRenderedPageBreak/>
              <w:t>Nitrógeno Total Kjeldahl, pH, Poder Espumógeno, Sólidos Suspendidos Totales, Temperatura y Volumen de Descarga Diario (VDD), los cuales deberán cumplir con los límites máximos establecidos en la Tabla N° 1 del D.S. MINSEGRES N° 90/2000.</w:t>
            </w:r>
          </w:p>
          <w:p w:rsidR="002138D3" w:rsidRPr="004342C6" w:rsidRDefault="002138D3" w:rsidP="009C4613">
            <w:pPr>
              <w:rPr>
                <w:rFonts w:asciiTheme="minorHAnsi" w:hAnsiTheme="minorHAnsi"/>
              </w:rPr>
            </w:pPr>
          </w:p>
          <w:p w:rsidR="002138D3" w:rsidRPr="004342C6" w:rsidRDefault="002138D3" w:rsidP="002138D3">
            <w:pPr>
              <w:rPr>
                <w:rFonts w:asciiTheme="minorHAnsi" w:hAnsiTheme="minorHAnsi"/>
              </w:rPr>
            </w:pPr>
            <w:r w:rsidRPr="004342C6">
              <w:rPr>
                <w:rFonts w:asciiTheme="minorHAnsi" w:hAnsiTheme="minorHAnsi"/>
              </w:rPr>
              <w:t>-  En numeral 6.3.2.ii) Medición de caudal y tipo de muestra, señala que “la medición del caudal informado deberá efectuarse con las siguientes metodologías, de acuerdo al volumen de descarga:</w:t>
            </w:r>
          </w:p>
          <w:p w:rsidR="002138D3" w:rsidRPr="004342C6" w:rsidRDefault="002138D3" w:rsidP="002138D3">
            <w:pPr>
              <w:rPr>
                <w:rFonts w:asciiTheme="minorHAnsi" w:hAnsiTheme="minorHAnsi"/>
              </w:rPr>
            </w:pPr>
          </w:p>
          <w:p w:rsidR="002138D3" w:rsidRPr="004342C6" w:rsidRDefault="002138D3" w:rsidP="002138D3">
            <w:pPr>
              <w:pStyle w:val="Prrafodelista"/>
              <w:numPr>
                <w:ilvl w:val="0"/>
                <w:numId w:val="3"/>
              </w:numPr>
              <w:rPr>
                <w:rFonts w:asciiTheme="minorHAnsi" w:hAnsiTheme="minorHAnsi"/>
              </w:rPr>
            </w:pPr>
            <w:r w:rsidRPr="004342C6">
              <w:rPr>
                <w:rFonts w:asciiTheme="minorHAnsi" w:hAnsiTheme="minorHAnsi"/>
              </w:rPr>
              <w:t>menor de 30 m</w:t>
            </w:r>
            <w:r w:rsidRPr="004342C6">
              <w:rPr>
                <w:rFonts w:asciiTheme="minorHAnsi" w:hAnsiTheme="minorHAnsi"/>
                <w:vertAlign w:val="superscript"/>
              </w:rPr>
              <w:t>3</w:t>
            </w:r>
            <w:r w:rsidRPr="004342C6">
              <w:rPr>
                <w:rFonts w:asciiTheme="minorHAnsi" w:hAnsiTheme="minorHAnsi"/>
              </w:rPr>
              <w:t>/día, la metodología deberá estimarse  por el consumo de agua potable y fuentes propias.</w:t>
            </w:r>
          </w:p>
          <w:p w:rsidR="002138D3" w:rsidRPr="004342C6" w:rsidRDefault="002138D3" w:rsidP="002138D3">
            <w:pPr>
              <w:pStyle w:val="Prrafodelista"/>
              <w:numPr>
                <w:ilvl w:val="0"/>
                <w:numId w:val="3"/>
              </w:numPr>
              <w:rPr>
                <w:rFonts w:asciiTheme="minorHAnsi" w:hAnsiTheme="minorHAnsi"/>
              </w:rPr>
            </w:pPr>
            <w:r w:rsidRPr="004342C6">
              <w:rPr>
                <w:rFonts w:asciiTheme="minorHAnsi" w:hAnsiTheme="minorHAnsi"/>
              </w:rPr>
              <w:t>entre 30 a 300 m</w:t>
            </w:r>
            <w:r w:rsidRPr="004342C6">
              <w:rPr>
                <w:rFonts w:asciiTheme="minorHAnsi" w:hAnsiTheme="minorHAnsi"/>
                <w:vertAlign w:val="superscript"/>
              </w:rPr>
              <w:t>3</w:t>
            </w:r>
            <w:r w:rsidRPr="004342C6">
              <w:rPr>
                <w:rFonts w:asciiTheme="minorHAnsi" w:hAnsiTheme="minorHAnsi"/>
              </w:rPr>
              <w:t>/día, se deberá usar un equipo portátil con registro.</w:t>
            </w:r>
          </w:p>
          <w:p w:rsidR="002138D3" w:rsidRPr="004342C6" w:rsidRDefault="002138D3" w:rsidP="002138D3">
            <w:pPr>
              <w:pStyle w:val="Prrafodelista"/>
              <w:numPr>
                <w:ilvl w:val="0"/>
                <w:numId w:val="3"/>
              </w:numPr>
              <w:rPr>
                <w:rFonts w:asciiTheme="minorHAnsi" w:hAnsiTheme="minorHAnsi"/>
              </w:rPr>
            </w:pPr>
            <w:r w:rsidRPr="004342C6">
              <w:rPr>
                <w:rFonts w:asciiTheme="minorHAnsi" w:hAnsiTheme="minorHAnsi"/>
              </w:rPr>
              <w:t>mayor a 300 m</w:t>
            </w:r>
            <w:r w:rsidRPr="004342C6">
              <w:rPr>
                <w:rFonts w:asciiTheme="minorHAnsi" w:hAnsiTheme="minorHAnsi"/>
                <w:vertAlign w:val="superscript"/>
              </w:rPr>
              <w:t>3</w:t>
            </w:r>
            <w:r w:rsidRPr="004342C6">
              <w:rPr>
                <w:rFonts w:asciiTheme="minorHAnsi" w:hAnsiTheme="minorHAnsi"/>
              </w:rPr>
              <w:t>/día, se debe utilizar una cámara de medición y caudalímetro con registro diario”</w:t>
            </w:r>
          </w:p>
          <w:p w:rsidR="001F3182" w:rsidRPr="004342C6" w:rsidRDefault="001F3182" w:rsidP="001F3182">
            <w:pPr>
              <w:rPr>
                <w:rFonts w:asciiTheme="minorHAnsi" w:hAnsiTheme="minorHAnsi"/>
              </w:rPr>
            </w:pPr>
          </w:p>
        </w:tc>
        <w:tc>
          <w:tcPr>
            <w:tcW w:w="1803" w:type="pct"/>
            <w:vAlign w:val="center"/>
          </w:tcPr>
          <w:p w:rsidR="005F6D39" w:rsidRPr="004342C6" w:rsidRDefault="005F6D39" w:rsidP="006634B8">
            <w:pPr>
              <w:rPr>
                <w:rFonts w:asciiTheme="minorHAnsi" w:hAnsiTheme="minorHAnsi"/>
              </w:rPr>
            </w:pPr>
          </w:p>
          <w:p w:rsidR="002138D3" w:rsidRPr="004342C6" w:rsidRDefault="002138D3" w:rsidP="006634B8">
            <w:pPr>
              <w:rPr>
                <w:rFonts w:asciiTheme="minorHAnsi" w:hAnsiTheme="minorHAnsi"/>
              </w:rPr>
            </w:pPr>
            <w:r w:rsidRPr="004342C6">
              <w:rPr>
                <w:rFonts w:asciiTheme="minorHAnsi" w:hAnsiTheme="minorHAnsi"/>
              </w:rPr>
              <w:t xml:space="preserve">Durante la inspección se solicitó y verificó los controles de los últimos seis meses informados en la plataforma SACEI (octubre 2013 a marzo 2014), </w:t>
            </w:r>
            <w:r w:rsidRPr="004342C6">
              <w:rPr>
                <w:rFonts w:asciiTheme="minorHAnsi" w:hAnsiTheme="minorHAnsi"/>
              </w:rPr>
              <w:lastRenderedPageBreak/>
              <w:t xml:space="preserve">teniéndose que en la mayoría de ellos se informó la </w:t>
            </w:r>
            <w:r w:rsidRPr="004342C6">
              <w:rPr>
                <w:rFonts w:asciiTheme="minorHAnsi" w:hAnsiTheme="minorHAnsi"/>
                <w:i/>
              </w:rPr>
              <w:t>No Descarga</w:t>
            </w:r>
            <w:r w:rsidRPr="004342C6">
              <w:rPr>
                <w:rFonts w:asciiTheme="minorHAnsi" w:hAnsiTheme="minorHAnsi"/>
              </w:rPr>
              <w:t xml:space="preserve"> al cuerpo receptor </w:t>
            </w:r>
            <w:r w:rsidRPr="004342C6">
              <w:rPr>
                <w:rFonts w:asciiTheme="minorHAnsi" w:hAnsiTheme="minorHAnsi"/>
                <w:b/>
              </w:rPr>
              <w:t>(Anexo 1)</w:t>
            </w:r>
            <w:r w:rsidRPr="004342C6">
              <w:rPr>
                <w:rFonts w:asciiTheme="minorHAnsi" w:hAnsiTheme="minorHAnsi"/>
              </w:rPr>
              <w:t>, siendo la única excepción el mes de marzo 2014, cuando se detectó lo siguiente:</w:t>
            </w:r>
          </w:p>
          <w:p w:rsidR="002138D3" w:rsidRPr="004342C6" w:rsidRDefault="002138D3" w:rsidP="006634B8">
            <w:pPr>
              <w:rPr>
                <w:rFonts w:asciiTheme="minorHAnsi" w:hAnsiTheme="minorHAnsi"/>
              </w:rPr>
            </w:pPr>
          </w:p>
          <w:p w:rsidR="002138D3" w:rsidRPr="004342C6" w:rsidRDefault="002138D3" w:rsidP="006634B8">
            <w:pPr>
              <w:rPr>
                <w:rFonts w:asciiTheme="minorHAnsi" w:hAnsiTheme="minorHAnsi"/>
              </w:rPr>
            </w:pPr>
            <w:r w:rsidRPr="004342C6">
              <w:rPr>
                <w:rFonts w:asciiTheme="minorHAnsi" w:hAnsiTheme="minorHAnsi"/>
              </w:rPr>
              <w:t>- Existe divergencia entre lo informado en la plataforma y lo medido para los días 26 y 27 de marzo, cuando el informe de la entidad de muestreo señala un pH mínimo de 7,9 unidades y un pH máximo de 8,1 unidades; en su lugar, el titular informó pH´s de 7,5 y 7,3 unidades respectivamente.</w:t>
            </w:r>
          </w:p>
          <w:p w:rsidR="002138D3" w:rsidRPr="004342C6" w:rsidRDefault="002138D3" w:rsidP="006634B8">
            <w:pPr>
              <w:rPr>
                <w:rFonts w:asciiTheme="minorHAnsi" w:hAnsiTheme="minorHAnsi"/>
              </w:rPr>
            </w:pPr>
          </w:p>
          <w:p w:rsidR="002138D3" w:rsidRPr="004342C6" w:rsidRDefault="002138D3" w:rsidP="007B2761">
            <w:pPr>
              <w:rPr>
                <w:rFonts w:asciiTheme="minorHAnsi" w:hAnsiTheme="minorHAnsi"/>
              </w:rPr>
            </w:pPr>
          </w:p>
          <w:p w:rsidR="002138D3" w:rsidRPr="004342C6" w:rsidRDefault="002138D3" w:rsidP="002138D3">
            <w:pPr>
              <w:rPr>
                <w:rFonts w:asciiTheme="minorHAnsi" w:hAnsiTheme="minorHAnsi"/>
              </w:rPr>
            </w:pPr>
            <w:r w:rsidRPr="004342C6">
              <w:rPr>
                <w:rFonts w:asciiTheme="minorHAnsi" w:hAnsiTheme="minorHAnsi"/>
              </w:rPr>
              <w:t>- No se cuenta con caudalímetro portátil con registro como señala la Norma de Emisión y es reiterado en la Res. Ex. N° SISS 3.222/2006. Adicionalmente, el caudal informado mediante plataforma SACEI es constante en las diez mediciones informadas (39,7 m</w:t>
            </w:r>
            <w:r w:rsidRPr="004342C6">
              <w:rPr>
                <w:rFonts w:asciiTheme="minorHAnsi" w:hAnsiTheme="minorHAnsi"/>
                <w:vertAlign w:val="superscript"/>
              </w:rPr>
              <w:t>3</w:t>
            </w:r>
            <w:r w:rsidRPr="004342C6">
              <w:rPr>
                <w:rFonts w:asciiTheme="minorHAnsi" w:hAnsiTheme="minorHAnsi"/>
              </w:rPr>
              <w:t xml:space="preserve">/día). </w:t>
            </w:r>
          </w:p>
        </w:tc>
        <w:tc>
          <w:tcPr>
            <w:tcW w:w="642" w:type="pct"/>
            <w:vAlign w:val="center"/>
          </w:tcPr>
          <w:p w:rsidR="002138D3" w:rsidRPr="004342C6" w:rsidRDefault="002138D3" w:rsidP="001D415E">
            <w:pPr>
              <w:jc w:val="center"/>
              <w:rPr>
                <w:rFonts w:asciiTheme="minorHAnsi" w:hAnsiTheme="minorHAnsi"/>
              </w:rPr>
            </w:pPr>
            <w:r w:rsidRPr="004342C6">
              <w:rPr>
                <w:rFonts w:asciiTheme="minorHAnsi" w:hAnsiTheme="minorHAnsi"/>
              </w:rPr>
              <w:lastRenderedPageBreak/>
              <w:t>No conforme</w:t>
            </w:r>
          </w:p>
        </w:tc>
      </w:tr>
      <w:tr w:rsidR="002138D3" w:rsidRPr="004342C6" w:rsidTr="00AC5240">
        <w:trPr>
          <w:trHeight w:val="504"/>
        </w:trPr>
        <w:tc>
          <w:tcPr>
            <w:tcW w:w="588" w:type="pct"/>
            <w:vAlign w:val="center"/>
          </w:tcPr>
          <w:p w:rsidR="002138D3" w:rsidRPr="004342C6" w:rsidRDefault="002138D3" w:rsidP="00381C9F">
            <w:pPr>
              <w:jc w:val="left"/>
              <w:rPr>
                <w:rFonts w:asciiTheme="minorHAnsi" w:hAnsiTheme="minorHAnsi"/>
              </w:rPr>
            </w:pPr>
            <w:r w:rsidRPr="004342C6">
              <w:rPr>
                <w:rFonts w:asciiTheme="minorHAnsi" w:hAnsiTheme="minorHAnsi"/>
              </w:rPr>
              <w:lastRenderedPageBreak/>
              <w:t>Resolución Exenta N</w:t>
            </w:r>
            <w:r w:rsidR="00381C9F" w:rsidRPr="004342C6">
              <w:rPr>
                <w:rFonts w:asciiTheme="minorHAnsi" w:hAnsiTheme="minorHAnsi"/>
              </w:rPr>
              <w:t>°191</w:t>
            </w:r>
            <w:r w:rsidRPr="004342C6">
              <w:rPr>
                <w:rFonts w:asciiTheme="minorHAnsi" w:hAnsiTheme="minorHAnsi"/>
              </w:rPr>
              <w:t>/200</w:t>
            </w:r>
            <w:r w:rsidR="00381C9F" w:rsidRPr="004342C6">
              <w:rPr>
                <w:rFonts w:asciiTheme="minorHAnsi" w:hAnsiTheme="minorHAnsi"/>
              </w:rPr>
              <w:t>6, de COREMA de la II</w:t>
            </w:r>
            <w:r w:rsidRPr="004342C6">
              <w:rPr>
                <w:rFonts w:asciiTheme="minorHAnsi" w:hAnsiTheme="minorHAnsi"/>
              </w:rPr>
              <w:t xml:space="preserve">I Región de </w:t>
            </w:r>
            <w:r w:rsidR="00381C9F" w:rsidRPr="004342C6">
              <w:rPr>
                <w:rFonts w:asciiTheme="minorHAnsi" w:hAnsiTheme="minorHAnsi"/>
              </w:rPr>
              <w:t>Atacama</w:t>
            </w:r>
            <w:r w:rsidRPr="004342C6">
              <w:rPr>
                <w:rFonts w:asciiTheme="minorHAnsi" w:hAnsiTheme="minorHAnsi"/>
              </w:rPr>
              <w:t>.</w:t>
            </w:r>
          </w:p>
        </w:tc>
        <w:tc>
          <w:tcPr>
            <w:tcW w:w="1967" w:type="pct"/>
            <w:vAlign w:val="center"/>
          </w:tcPr>
          <w:p w:rsidR="002138D3" w:rsidRPr="004342C6" w:rsidRDefault="001F3182" w:rsidP="00AF7AD9">
            <w:pPr>
              <w:rPr>
                <w:rFonts w:asciiTheme="minorHAnsi" w:hAnsiTheme="minorHAnsi"/>
              </w:rPr>
            </w:pPr>
            <w:r w:rsidRPr="004342C6">
              <w:rPr>
                <w:rFonts w:asciiTheme="minorHAnsi" w:hAnsiTheme="minorHAnsi"/>
              </w:rPr>
              <w:t>En Considerando 3.6 relativo a la Descripción de Proyecto, señala que “El sistema de tratamiento propuesto considera las siguientes etapas:</w:t>
            </w:r>
          </w:p>
          <w:p w:rsidR="001F3182" w:rsidRPr="004342C6" w:rsidRDefault="001F3182" w:rsidP="00AF7AD9">
            <w:pPr>
              <w:rPr>
                <w:rFonts w:asciiTheme="minorHAnsi" w:hAnsiTheme="minorHAnsi"/>
              </w:rPr>
            </w:pPr>
          </w:p>
          <w:p w:rsidR="001F3182" w:rsidRPr="004342C6" w:rsidRDefault="001F3182" w:rsidP="001F3182">
            <w:pPr>
              <w:rPr>
                <w:rFonts w:asciiTheme="minorHAnsi" w:hAnsiTheme="minorHAnsi"/>
              </w:rPr>
            </w:pPr>
            <w:r w:rsidRPr="004342C6">
              <w:rPr>
                <w:rFonts w:asciiTheme="minorHAnsi" w:hAnsiTheme="minorHAnsi"/>
              </w:rPr>
              <w:t>1. Sistema de Rejas o desbaste primario, esta etapa considera la remoción de sólidos de gran tamaño, tales como trapos, restos de madera, plásticos y objetos similares, presentes en el residuos líquido de tipo industrial.</w:t>
            </w:r>
          </w:p>
          <w:p w:rsidR="001F3182" w:rsidRPr="004342C6" w:rsidRDefault="001F3182" w:rsidP="001F3182">
            <w:pPr>
              <w:rPr>
                <w:rFonts w:asciiTheme="minorHAnsi" w:hAnsiTheme="minorHAnsi"/>
              </w:rPr>
            </w:pPr>
            <w:r w:rsidRPr="004342C6">
              <w:rPr>
                <w:rFonts w:asciiTheme="minorHAnsi" w:hAnsiTheme="minorHAnsi"/>
              </w:rPr>
              <w:t>2. Cámara Desgrasadora: en esta etapa se remueve el exceso de aceites y grasas presentes en el agua provenientes sólo del casino.</w:t>
            </w:r>
          </w:p>
          <w:p w:rsidR="001F3182" w:rsidRPr="004342C6" w:rsidRDefault="001F3182" w:rsidP="001F3182">
            <w:pPr>
              <w:rPr>
                <w:rFonts w:asciiTheme="minorHAnsi" w:hAnsiTheme="minorHAnsi"/>
              </w:rPr>
            </w:pPr>
            <w:r w:rsidRPr="004342C6">
              <w:rPr>
                <w:rFonts w:asciiTheme="minorHAnsi" w:hAnsiTheme="minorHAnsi"/>
              </w:rPr>
              <w:t xml:space="preserve">3. Estación de Bombeo: en este punto confluyen las aguas provenientes de los residuos industriales líquidos y las aguas servidas domésticas de baños y casino. El tiempo de </w:t>
            </w:r>
            <w:r w:rsidRPr="004342C6">
              <w:rPr>
                <w:rFonts w:asciiTheme="minorHAnsi" w:hAnsiTheme="minorHAnsi"/>
              </w:rPr>
              <w:lastRenderedPageBreak/>
              <w:t>residencia del agua es de 20 min. aproximadamente. Desde este punto las aguas serán enviadas al sistema Imhoff. El propósito de la estación de bombeo es enviar las aguas con un caudal apropiado a la próxima etapa.</w:t>
            </w:r>
          </w:p>
          <w:p w:rsidR="001F3182" w:rsidRPr="004342C6" w:rsidRDefault="001F3182" w:rsidP="001F3182">
            <w:pPr>
              <w:rPr>
                <w:rFonts w:asciiTheme="minorHAnsi" w:hAnsiTheme="minorHAnsi"/>
              </w:rPr>
            </w:pPr>
            <w:r w:rsidRPr="004342C6">
              <w:rPr>
                <w:rFonts w:asciiTheme="minorHAnsi" w:hAnsiTheme="minorHAnsi"/>
              </w:rPr>
              <w:t>4. Sistema Imhoff (anaerobio): el estanque se encuentra dividido en dos secciones principales, una donde se realiza la sedimentación y otra donde ocurre la digestión anaeróbica de los lodos primarios y secundarios. Este sistema posee una capacidad de almacenamiento de lodos adecuada como para retirarlos dos a tres veces al año.</w:t>
            </w:r>
          </w:p>
          <w:p w:rsidR="001F3182" w:rsidRPr="004342C6" w:rsidRDefault="001F3182" w:rsidP="001F3182">
            <w:pPr>
              <w:rPr>
                <w:rFonts w:asciiTheme="minorHAnsi" w:hAnsiTheme="minorHAnsi"/>
              </w:rPr>
            </w:pPr>
            <w:r w:rsidRPr="004342C6">
              <w:rPr>
                <w:rFonts w:asciiTheme="minorHAnsi" w:hAnsiTheme="minorHAnsi"/>
              </w:rPr>
              <w:t>5. Contacto biológico rotatorio (aerobio) RBC tipo Biodiscos, etapa en la cual se remueve la materia orgánica.</w:t>
            </w:r>
          </w:p>
          <w:p w:rsidR="001F3182" w:rsidRPr="004342C6" w:rsidRDefault="001F3182" w:rsidP="001F3182">
            <w:pPr>
              <w:rPr>
                <w:rFonts w:asciiTheme="minorHAnsi" w:hAnsiTheme="minorHAnsi"/>
              </w:rPr>
            </w:pPr>
            <w:r w:rsidRPr="004342C6">
              <w:rPr>
                <w:rFonts w:asciiTheme="minorHAnsi" w:hAnsiTheme="minorHAnsi"/>
              </w:rPr>
              <w:t>6. Sedimentador secundario, para remoción de los lodos producidos en el sistema de biodiscos (RBC). El exceso de lodo producido es retornado hacia el estanque Imhoff para su posterior digestión anaeróbica junto a los lodos primarios.</w:t>
            </w:r>
          </w:p>
          <w:p w:rsidR="001F3182" w:rsidRPr="004342C6" w:rsidRDefault="001F3182" w:rsidP="00AF7AD9">
            <w:pPr>
              <w:rPr>
                <w:rFonts w:asciiTheme="minorHAnsi" w:hAnsiTheme="minorHAnsi"/>
              </w:rPr>
            </w:pPr>
            <w:r w:rsidRPr="004342C6">
              <w:rPr>
                <w:rFonts w:asciiTheme="minorHAnsi" w:hAnsiTheme="minorHAnsi"/>
              </w:rPr>
              <w:t>7. Desinfección mediante un sistema de cloración con tabletas solubles: el efluente pasa a través de una cámara dividida en compartimentos, donde entra en contacto con el hipoclorito de calcio.”</w:t>
            </w:r>
          </w:p>
        </w:tc>
        <w:tc>
          <w:tcPr>
            <w:tcW w:w="1803" w:type="pct"/>
            <w:vAlign w:val="center"/>
          </w:tcPr>
          <w:p w:rsidR="001F3182" w:rsidRPr="004342C6" w:rsidRDefault="001F3182" w:rsidP="001F3182">
            <w:pPr>
              <w:rPr>
                <w:rFonts w:asciiTheme="minorHAnsi" w:hAnsiTheme="minorHAnsi"/>
              </w:rPr>
            </w:pPr>
            <w:r w:rsidRPr="004342C6">
              <w:rPr>
                <w:rFonts w:asciiTheme="minorHAnsi" w:hAnsiTheme="minorHAnsi"/>
              </w:rPr>
              <w:lastRenderedPageBreak/>
              <w:t>De a</w:t>
            </w:r>
            <w:r w:rsidRPr="00C0533D">
              <w:rPr>
                <w:rFonts w:asciiTheme="minorHAnsi" w:hAnsiTheme="minorHAnsi"/>
              </w:rPr>
              <w:t xml:space="preserve">cuerdo al Acta de inspección, en la instalación se constató que el sistema de tratamiento </w:t>
            </w:r>
            <w:r w:rsidR="007466C1" w:rsidRPr="00C0533D">
              <w:rPr>
                <w:rFonts w:asciiTheme="minorHAnsi" w:hAnsiTheme="minorHAnsi"/>
              </w:rPr>
              <w:t>(</w:t>
            </w:r>
            <w:r w:rsidR="00C0533D" w:rsidRPr="00C0533D">
              <w:rPr>
                <w:rFonts w:asciiTheme="minorHAnsi" w:hAnsiTheme="minorHAnsi"/>
              </w:rPr>
              <w:fldChar w:fldCharType="begin"/>
            </w:r>
            <w:r w:rsidR="00C0533D" w:rsidRPr="00C0533D">
              <w:rPr>
                <w:rFonts w:asciiTheme="minorHAnsi" w:hAnsiTheme="minorHAnsi"/>
              </w:rPr>
              <w:instrText xml:space="preserve"> REF _Ref402432079 \h  \* MERGEFORMAT </w:instrText>
            </w:r>
            <w:r w:rsidR="00C0533D" w:rsidRPr="00C0533D">
              <w:rPr>
                <w:rFonts w:asciiTheme="minorHAnsi" w:hAnsiTheme="minorHAnsi"/>
              </w:rPr>
            </w:r>
            <w:r w:rsidR="00C0533D" w:rsidRPr="00C0533D">
              <w:rPr>
                <w:rFonts w:asciiTheme="minorHAnsi" w:hAnsiTheme="minorHAnsi"/>
              </w:rPr>
              <w:fldChar w:fldCharType="separate"/>
            </w:r>
            <w:r w:rsidR="00C0533D" w:rsidRPr="00C0533D">
              <w:rPr>
                <w:rFonts w:asciiTheme="minorHAnsi" w:hAnsiTheme="minorHAnsi"/>
                <w:b/>
              </w:rPr>
              <w:t xml:space="preserve">Fotografía </w:t>
            </w:r>
            <w:r w:rsidR="00C0533D" w:rsidRPr="00C0533D">
              <w:rPr>
                <w:rFonts w:asciiTheme="minorHAnsi" w:hAnsiTheme="minorHAnsi"/>
                <w:b/>
                <w:noProof/>
              </w:rPr>
              <w:t>4</w:t>
            </w:r>
            <w:r w:rsidR="00C0533D" w:rsidRPr="00C0533D">
              <w:rPr>
                <w:rFonts w:asciiTheme="minorHAnsi" w:hAnsiTheme="minorHAnsi"/>
              </w:rPr>
              <w:fldChar w:fldCharType="end"/>
            </w:r>
            <w:r w:rsidR="00C0533D">
              <w:rPr>
                <w:rFonts w:asciiTheme="minorHAnsi" w:hAnsiTheme="minorHAnsi"/>
              </w:rPr>
              <w:t xml:space="preserve"> </w:t>
            </w:r>
            <w:r w:rsidR="008C074B" w:rsidRPr="004342C6">
              <w:rPr>
                <w:rFonts w:asciiTheme="minorHAnsi" w:hAnsiTheme="minorHAnsi"/>
              </w:rPr>
              <w:t xml:space="preserve">a </w:t>
            </w:r>
            <w:r w:rsidR="00AC5240" w:rsidRPr="004342C6">
              <w:rPr>
                <w:rFonts w:asciiTheme="minorHAnsi" w:hAnsiTheme="minorHAnsi"/>
              </w:rPr>
              <w:fldChar w:fldCharType="begin"/>
            </w:r>
            <w:r w:rsidR="00AC5240" w:rsidRPr="004342C6">
              <w:rPr>
                <w:rFonts w:asciiTheme="minorHAnsi" w:hAnsiTheme="minorHAnsi"/>
              </w:rPr>
              <w:instrText xml:space="preserve"> REF _Ref400957582 \h  \* MERGEFORMAT </w:instrText>
            </w:r>
            <w:r w:rsidR="00AC5240" w:rsidRPr="004342C6">
              <w:rPr>
                <w:rFonts w:asciiTheme="minorHAnsi" w:hAnsiTheme="minorHAnsi"/>
              </w:rPr>
            </w:r>
            <w:r w:rsidR="00AC5240" w:rsidRPr="004342C6">
              <w:rPr>
                <w:rFonts w:asciiTheme="minorHAnsi" w:hAnsiTheme="minorHAnsi"/>
              </w:rPr>
              <w:fldChar w:fldCharType="separate"/>
            </w:r>
            <w:r w:rsidR="00AC5240" w:rsidRPr="004342C6">
              <w:rPr>
                <w:rFonts w:asciiTheme="minorHAnsi" w:hAnsiTheme="minorHAnsi"/>
                <w:b/>
              </w:rPr>
              <w:t xml:space="preserve">Fotografía </w:t>
            </w:r>
            <w:r w:rsidR="00AC5240" w:rsidRPr="004342C6">
              <w:rPr>
                <w:rFonts w:asciiTheme="minorHAnsi" w:hAnsiTheme="minorHAnsi"/>
                <w:b/>
                <w:noProof/>
              </w:rPr>
              <w:t>6</w:t>
            </w:r>
            <w:r w:rsidR="00AC5240" w:rsidRPr="004342C6">
              <w:rPr>
                <w:rFonts w:asciiTheme="minorHAnsi" w:hAnsiTheme="minorHAnsi"/>
              </w:rPr>
              <w:fldChar w:fldCharType="end"/>
            </w:r>
            <w:r w:rsidR="007466C1" w:rsidRPr="004342C6">
              <w:rPr>
                <w:rFonts w:asciiTheme="minorHAnsi" w:hAnsiTheme="minorHAnsi"/>
              </w:rPr>
              <w:t xml:space="preserve">) </w:t>
            </w:r>
            <w:r w:rsidRPr="004342C6">
              <w:rPr>
                <w:rFonts w:asciiTheme="minorHAnsi" w:hAnsiTheme="minorHAnsi"/>
              </w:rPr>
              <w:t>estaba conformado por:</w:t>
            </w:r>
          </w:p>
          <w:p w:rsidR="001F3182" w:rsidRPr="004342C6" w:rsidRDefault="001F3182" w:rsidP="001F3182">
            <w:pPr>
              <w:rPr>
                <w:rFonts w:asciiTheme="minorHAnsi" w:hAnsiTheme="minorHAnsi"/>
              </w:rPr>
            </w:pPr>
          </w:p>
          <w:p w:rsidR="00BB2E19" w:rsidRPr="004342C6" w:rsidRDefault="001F3182" w:rsidP="001F3182">
            <w:pPr>
              <w:rPr>
                <w:rFonts w:asciiTheme="minorHAnsi" w:hAnsiTheme="minorHAnsi"/>
              </w:rPr>
            </w:pPr>
            <w:r w:rsidRPr="004342C6">
              <w:rPr>
                <w:rFonts w:asciiTheme="minorHAnsi" w:hAnsiTheme="minorHAnsi"/>
              </w:rPr>
              <w:t>-</w:t>
            </w:r>
            <w:r w:rsidR="00BB2E19" w:rsidRPr="004342C6">
              <w:rPr>
                <w:rFonts w:asciiTheme="minorHAnsi" w:hAnsiTheme="minorHAnsi"/>
              </w:rPr>
              <w:t xml:space="preserve"> Reja desde la cual escurre el ril;</w:t>
            </w:r>
          </w:p>
          <w:p w:rsidR="002138D3" w:rsidRPr="004342C6" w:rsidRDefault="00BB2E19" w:rsidP="001F3182">
            <w:pPr>
              <w:rPr>
                <w:rFonts w:asciiTheme="minorHAnsi" w:hAnsiTheme="minorHAnsi"/>
              </w:rPr>
            </w:pPr>
            <w:r w:rsidRPr="004342C6">
              <w:rPr>
                <w:rFonts w:asciiTheme="minorHAnsi" w:hAnsiTheme="minorHAnsi"/>
              </w:rPr>
              <w:t>- Cámara de bombeo con una sola bomba;</w:t>
            </w:r>
          </w:p>
          <w:p w:rsidR="00BB2E19" w:rsidRPr="004342C6" w:rsidRDefault="00BB2E19" w:rsidP="001F3182">
            <w:pPr>
              <w:rPr>
                <w:rFonts w:asciiTheme="minorHAnsi" w:hAnsiTheme="minorHAnsi"/>
              </w:rPr>
            </w:pPr>
            <w:r w:rsidRPr="004342C6">
              <w:rPr>
                <w:rFonts w:asciiTheme="minorHAnsi" w:hAnsiTheme="minorHAnsi"/>
              </w:rPr>
              <w:t>- Sistema Imhoff;</w:t>
            </w:r>
          </w:p>
          <w:p w:rsidR="00BB2E19" w:rsidRPr="004342C6" w:rsidRDefault="00BB2E19" w:rsidP="001F3182">
            <w:pPr>
              <w:rPr>
                <w:rFonts w:asciiTheme="minorHAnsi" w:hAnsiTheme="minorHAnsi"/>
              </w:rPr>
            </w:pPr>
            <w:r w:rsidRPr="004342C6">
              <w:rPr>
                <w:rFonts w:asciiTheme="minorHAnsi" w:hAnsiTheme="minorHAnsi"/>
              </w:rPr>
              <w:t>- Contactor biológico rotatorio;</w:t>
            </w:r>
          </w:p>
          <w:p w:rsidR="00BB2E19" w:rsidRPr="004342C6" w:rsidRDefault="00BB2E19" w:rsidP="001F3182">
            <w:pPr>
              <w:rPr>
                <w:rFonts w:asciiTheme="minorHAnsi" w:hAnsiTheme="minorHAnsi"/>
              </w:rPr>
            </w:pPr>
            <w:r w:rsidRPr="004342C6">
              <w:rPr>
                <w:rFonts w:asciiTheme="minorHAnsi" w:hAnsiTheme="minorHAnsi"/>
              </w:rPr>
              <w:t>- Sedimentador biológico; y</w:t>
            </w:r>
          </w:p>
          <w:p w:rsidR="00BB2E19" w:rsidRPr="004342C6" w:rsidRDefault="00BB2E19" w:rsidP="001F3182">
            <w:pPr>
              <w:rPr>
                <w:rFonts w:asciiTheme="minorHAnsi" w:hAnsiTheme="minorHAnsi"/>
              </w:rPr>
            </w:pPr>
            <w:r w:rsidRPr="004342C6">
              <w:rPr>
                <w:rFonts w:asciiTheme="minorHAnsi" w:hAnsiTheme="minorHAnsi"/>
              </w:rPr>
              <w:t>- Sistema de cloración y decloración</w:t>
            </w:r>
            <w:r w:rsidR="00000C0B" w:rsidRPr="004342C6">
              <w:rPr>
                <w:rFonts w:asciiTheme="minorHAnsi" w:hAnsiTheme="minorHAnsi"/>
              </w:rPr>
              <w:t>.</w:t>
            </w:r>
          </w:p>
          <w:p w:rsidR="00D23C9D" w:rsidRPr="004342C6" w:rsidRDefault="00D23C9D" w:rsidP="001F3182">
            <w:pPr>
              <w:rPr>
                <w:rFonts w:asciiTheme="minorHAnsi" w:hAnsiTheme="minorHAnsi"/>
              </w:rPr>
            </w:pPr>
          </w:p>
          <w:p w:rsidR="00000C0B" w:rsidRPr="004342C6" w:rsidRDefault="00000C0B" w:rsidP="001F3182">
            <w:pPr>
              <w:rPr>
                <w:rFonts w:asciiTheme="minorHAnsi" w:hAnsiTheme="minorHAnsi"/>
              </w:rPr>
            </w:pPr>
            <w:r w:rsidRPr="004342C6">
              <w:rPr>
                <w:rFonts w:asciiTheme="minorHAnsi" w:hAnsiTheme="minorHAnsi"/>
              </w:rPr>
              <w:t xml:space="preserve">En el caso del casino, se observó que la cámara desgrasadora se encontraba vacía y en desuso, lo que se explicaría por lo informado por el titular que señala </w:t>
            </w:r>
            <w:r w:rsidRPr="004342C6">
              <w:rPr>
                <w:rFonts w:asciiTheme="minorHAnsi" w:hAnsiTheme="minorHAnsi"/>
              </w:rPr>
              <w:lastRenderedPageBreak/>
              <w:t>que el casino no se utiliza desde hace dos años.</w:t>
            </w:r>
          </w:p>
          <w:p w:rsidR="00BB2E19" w:rsidRPr="004342C6" w:rsidRDefault="00BB2E19" w:rsidP="001F3182">
            <w:pPr>
              <w:rPr>
                <w:rFonts w:asciiTheme="minorHAnsi" w:hAnsiTheme="minorHAnsi"/>
              </w:rPr>
            </w:pPr>
          </w:p>
        </w:tc>
        <w:tc>
          <w:tcPr>
            <w:tcW w:w="642" w:type="pct"/>
            <w:vAlign w:val="center"/>
          </w:tcPr>
          <w:p w:rsidR="002138D3" w:rsidRPr="004342C6" w:rsidRDefault="00000C0B" w:rsidP="00DF2BCD">
            <w:pPr>
              <w:jc w:val="center"/>
              <w:rPr>
                <w:rFonts w:asciiTheme="minorHAnsi" w:hAnsiTheme="minorHAnsi"/>
              </w:rPr>
            </w:pPr>
            <w:r w:rsidRPr="004342C6">
              <w:rPr>
                <w:rFonts w:asciiTheme="minorHAnsi" w:hAnsiTheme="minorHAnsi"/>
              </w:rPr>
              <w:lastRenderedPageBreak/>
              <w:t>De la revisión de los antecedentes no se identificó No conformidades</w:t>
            </w:r>
          </w:p>
        </w:tc>
      </w:tr>
      <w:tr w:rsidR="00784CB8" w:rsidRPr="004342C6" w:rsidTr="001F3182">
        <w:trPr>
          <w:trHeight w:val="646"/>
        </w:trPr>
        <w:tc>
          <w:tcPr>
            <w:tcW w:w="588" w:type="pct"/>
            <w:vAlign w:val="center"/>
          </w:tcPr>
          <w:p w:rsidR="00784CB8" w:rsidRPr="004342C6" w:rsidRDefault="00784CB8" w:rsidP="00381C9F">
            <w:pPr>
              <w:jc w:val="left"/>
              <w:rPr>
                <w:rFonts w:asciiTheme="minorHAnsi" w:hAnsiTheme="minorHAnsi"/>
              </w:rPr>
            </w:pPr>
            <w:r w:rsidRPr="004342C6">
              <w:rPr>
                <w:rFonts w:asciiTheme="minorHAnsi" w:hAnsiTheme="minorHAnsi"/>
              </w:rPr>
              <w:lastRenderedPageBreak/>
              <w:t>Resolución Exenta N°191/2006, de COREMA de la III Región de Atacama.</w:t>
            </w:r>
          </w:p>
        </w:tc>
        <w:tc>
          <w:tcPr>
            <w:tcW w:w="1967" w:type="pct"/>
            <w:vAlign w:val="center"/>
          </w:tcPr>
          <w:p w:rsidR="00784CB8" w:rsidRPr="004342C6" w:rsidRDefault="00784CB8" w:rsidP="00784CB8">
            <w:pPr>
              <w:rPr>
                <w:rFonts w:asciiTheme="minorHAnsi" w:hAnsiTheme="minorHAnsi"/>
              </w:rPr>
            </w:pPr>
            <w:r w:rsidRPr="004342C6">
              <w:rPr>
                <w:rFonts w:asciiTheme="minorHAnsi" w:hAnsiTheme="minorHAnsi"/>
              </w:rPr>
              <w:t xml:space="preserve">En Considerando 3.7.c) señala que “Con relación a los olores molestos, se considera la aplicación de cal a objeto de aumentar el pH a 12 para estabilizar los lodos no digeridos. Esta actividad minimiza el proceso de fermentación aeróbica, y la volatilización de súlfuros y otros compuestos auríferos azufrados, generadora de malos olores. Además, en el estanque Imhoff, los gases emitidos por la digestión anaerobia serán conducidos al exterior por un ducto de 2 a 3 metros de altura, evitando su concentración en las cercanías de la planta de tratamiento, que es bastante baja debido a la poca carga orgánica presente en el agua a tratar de la empresa. Estos gases no </w:t>
            </w:r>
            <w:r w:rsidRPr="004342C6">
              <w:rPr>
                <w:rFonts w:asciiTheme="minorHAnsi" w:hAnsiTheme="minorHAnsi"/>
              </w:rPr>
              <w:lastRenderedPageBreak/>
              <w:t>presentan olor, y el ducto de evacuación tiene la finalidad de evitar accidentes por su acumulación en el interior del reactor”.</w:t>
            </w:r>
          </w:p>
        </w:tc>
        <w:tc>
          <w:tcPr>
            <w:tcW w:w="1803" w:type="pct"/>
            <w:vAlign w:val="center"/>
          </w:tcPr>
          <w:p w:rsidR="00784CB8" w:rsidRPr="004342C6" w:rsidRDefault="00784CB8" w:rsidP="00784CB8">
            <w:pPr>
              <w:rPr>
                <w:rFonts w:asciiTheme="minorHAnsi" w:hAnsiTheme="minorHAnsi"/>
              </w:rPr>
            </w:pPr>
            <w:r w:rsidRPr="004342C6">
              <w:rPr>
                <w:rFonts w:asciiTheme="minorHAnsi" w:hAnsiTheme="minorHAnsi"/>
              </w:rPr>
              <w:lastRenderedPageBreak/>
              <w:t>De acuerdo a lo consignado en el acta, pese a ser un sistema cerrado, era posible percibir olor a aguas servidas en el sistema Imhoff, a la vez que se constató la no existencia de un ducto de salida para los gases de digestión allí producidos.</w:t>
            </w:r>
          </w:p>
          <w:p w:rsidR="00472BEC" w:rsidRPr="004342C6" w:rsidRDefault="00472BEC" w:rsidP="00784CB8">
            <w:pPr>
              <w:rPr>
                <w:rFonts w:asciiTheme="minorHAnsi" w:hAnsiTheme="minorHAnsi"/>
              </w:rPr>
            </w:pPr>
            <w:r w:rsidRPr="004342C6">
              <w:rPr>
                <w:rFonts w:asciiTheme="minorHAnsi" w:hAnsiTheme="minorHAnsi"/>
              </w:rPr>
              <w:t xml:space="preserve">Adicionalmente, el titular señaló que no se realizaría una neutralización de los riles ni lodos, y sólo se contaría con un equipo calibrado de control de pH </w:t>
            </w:r>
            <w:r w:rsidRPr="004342C6">
              <w:rPr>
                <w:rFonts w:asciiTheme="minorHAnsi" w:hAnsiTheme="minorHAnsi"/>
                <w:i/>
              </w:rPr>
              <w:t>in situ</w:t>
            </w:r>
            <w:r w:rsidRPr="004342C6">
              <w:rPr>
                <w:rFonts w:asciiTheme="minorHAnsi" w:hAnsiTheme="minorHAnsi"/>
              </w:rPr>
              <w:t>, realizándose a lo menos diez controles mensualmente.</w:t>
            </w:r>
          </w:p>
        </w:tc>
        <w:tc>
          <w:tcPr>
            <w:tcW w:w="642" w:type="pct"/>
            <w:vAlign w:val="center"/>
          </w:tcPr>
          <w:p w:rsidR="00784CB8" w:rsidRPr="004342C6" w:rsidRDefault="000545E0" w:rsidP="00DF2BCD">
            <w:pPr>
              <w:jc w:val="center"/>
              <w:rPr>
                <w:rFonts w:asciiTheme="minorHAnsi" w:hAnsiTheme="minorHAnsi"/>
              </w:rPr>
            </w:pPr>
            <w:r w:rsidRPr="004342C6">
              <w:rPr>
                <w:rFonts w:asciiTheme="minorHAnsi" w:hAnsiTheme="minorHAnsi"/>
              </w:rPr>
              <w:t>No conforme</w:t>
            </w:r>
          </w:p>
        </w:tc>
      </w:tr>
      <w:tr w:rsidR="001F3182" w:rsidRPr="004342C6" w:rsidTr="001F3182">
        <w:trPr>
          <w:trHeight w:val="646"/>
        </w:trPr>
        <w:tc>
          <w:tcPr>
            <w:tcW w:w="588" w:type="pct"/>
            <w:vAlign w:val="center"/>
          </w:tcPr>
          <w:p w:rsidR="001F3182" w:rsidRPr="004342C6" w:rsidRDefault="00D23C9D" w:rsidP="00381C9F">
            <w:pPr>
              <w:jc w:val="left"/>
              <w:rPr>
                <w:rFonts w:asciiTheme="minorHAnsi" w:hAnsiTheme="minorHAnsi"/>
              </w:rPr>
            </w:pPr>
            <w:r w:rsidRPr="004342C6">
              <w:rPr>
                <w:rFonts w:asciiTheme="minorHAnsi" w:hAnsiTheme="minorHAnsi"/>
              </w:rPr>
              <w:lastRenderedPageBreak/>
              <w:t>Resolución Exenta N°191/2006, de COREMA de la III Región de Atacama.</w:t>
            </w:r>
          </w:p>
        </w:tc>
        <w:tc>
          <w:tcPr>
            <w:tcW w:w="1967" w:type="pct"/>
            <w:vAlign w:val="center"/>
          </w:tcPr>
          <w:p w:rsidR="005D6270" w:rsidRPr="004342C6" w:rsidRDefault="005D6270" w:rsidP="005D6270">
            <w:pPr>
              <w:autoSpaceDE w:val="0"/>
              <w:autoSpaceDN w:val="0"/>
              <w:adjustRightInd w:val="0"/>
              <w:rPr>
                <w:rFonts w:asciiTheme="minorHAnsi" w:hAnsiTheme="minorHAnsi"/>
              </w:rPr>
            </w:pPr>
            <w:r w:rsidRPr="004342C6">
              <w:rPr>
                <w:rFonts w:asciiTheme="minorHAnsi" w:hAnsiTheme="minorHAnsi"/>
              </w:rPr>
              <w:t>El proyecto considera el tratamiento conjunto de las aguas servidas provenientes del proceso industrial y las aguas servidas domésticas</w:t>
            </w:r>
            <w:r w:rsidR="00C8092A" w:rsidRPr="004342C6">
              <w:rPr>
                <w:rFonts w:asciiTheme="minorHAnsi" w:hAnsiTheme="minorHAnsi"/>
              </w:rPr>
              <w:t>.</w:t>
            </w:r>
          </w:p>
          <w:p w:rsidR="001F3182" w:rsidRPr="004342C6" w:rsidRDefault="005D6270" w:rsidP="005D6270">
            <w:pPr>
              <w:autoSpaceDE w:val="0"/>
              <w:autoSpaceDN w:val="0"/>
              <w:adjustRightInd w:val="0"/>
              <w:rPr>
                <w:rFonts w:asciiTheme="minorHAnsi" w:hAnsiTheme="minorHAnsi"/>
              </w:rPr>
            </w:pPr>
            <w:r w:rsidRPr="004342C6">
              <w:rPr>
                <w:rFonts w:asciiTheme="minorHAnsi" w:hAnsiTheme="minorHAnsi"/>
              </w:rPr>
              <w:t>El efluente de la planta de tratamiento será utilizado para riego de una superficie de 3.000 m</w:t>
            </w:r>
            <w:r w:rsidRPr="004342C6">
              <w:rPr>
                <w:rFonts w:asciiTheme="minorHAnsi" w:hAnsiTheme="minorHAnsi"/>
                <w:vertAlign w:val="superscript"/>
              </w:rPr>
              <w:t>2</w:t>
            </w:r>
            <w:r w:rsidRPr="004342C6">
              <w:rPr>
                <w:rFonts w:asciiTheme="minorHAnsi" w:hAnsiTheme="minorHAnsi"/>
              </w:rPr>
              <w:t xml:space="preserve"> de áreas verdes, disponibles dentro del predio y/o al Río Copiapó. En caso de ser utilizado para riego, este efluente dará cumplimiento a los límites máximos permitidos por la NCh 1.333, en lo referido a calidad de agua para riego. En caso que el efluente sea descargado al Río Copiapó, se dará cumplimiento al D.S. 90/01, Norma de Emisión para la Regulación de Contaminantes Asociados a las Descargas de Residuos Líquidos a Aguas Marinas y Continentales Superficiales, Tabla 1.</w:t>
            </w:r>
          </w:p>
        </w:tc>
        <w:tc>
          <w:tcPr>
            <w:tcW w:w="1803" w:type="pct"/>
            <w:vAlign w:val="center"/>
          </w:tcPr>
          <w:p w:rsidR="001F3182" w:rsidRPr="004342C6" w:rsidRDefault="008B2742" w:rsidP="004B1434">
            <w:pPr>
              <w:rPr>
                <w:rFonts w:asciiTheme="minorHAnsi" w:hAnsiTheme="minorHAnsi"/>
              </w:rPr>
            </w:pPr>
            <w:r w:rsidRPr="004342C6">
              <w:rPr>
                <w:rFonts w:asciiTheme="minorHAnsi" w:hAnsiTheme="minorHAnsi"/>
              </w:rPr>
              <w:t xml:space="preserve">De acuerdo a lo </w:t>
            </w:r>
            <w:r w:rsidR="000545E0" w:rsidRPr="004342C6">
              <w:rPr>
                <w:rFonts w:asciiTheme="minorHAnsi" w:hAnsiTheme="minorHAnsi"/>
              </w:rPr>
              <w:t xml:space="preserve">informado por el encargado de la planta durante la inspección, </w:t>
            </w:r>
            <w:r w:rsidR="00472BEC" w:rsidRPr="004342C6">
              <w:rPr>
                <w:rFonts w:asciiTheme="minorHAnsi" w:hAnsiTheme="minorHAnsi"/>
              </w:rPr>
              <w:t>entre</w:t>
            </w:r>
            <w:r w:rsidR="004B1434" w:rsidRPr="004342C6">
              <w:rPr>
                <w:rFonts w:asciiTheme="minorHAnsi" w:hAnsiTheme="minorHAnsi"/>
              </w:rPr>
              <w:t xml:space="preserve"> los años 2009 y 2010, se utilizó el efluente para regar diversas áreas verdes de la instalación, no delimitadas específicamente, y sin ser monitoreados para el cumplimiento de la NCh1333.Of78. </w:t>
            </w:r>
          </w:p>
          <w:p w:rsidR="004B1434" w:rsidRPr="004342C6" w:rsidRDefault="00472BEC" w:rsidP="004B1434">
            <w:pPr>
              <w:rPr>
                <w:rFonts w:asciiTheme="minorHAnsi" w:hAnsiTheme="minorHAnsi"/>
              </w:rPr>
            </w:pPr>
            <w:r w:rsidRPr="004342C6">
              <w:rPr>
                <w:rFonts w:asciiTheme="minorHAnsi" w:hAnsiTheme="minorHAnsi"/>
              </w:rPr>
              <w:t>Por otra parte, en los años posteriores no se ha utilizado el efluente en riego.</w:t>
            </w:r>
          </w:p>
          <w:p w:rsidR="005E10CE" w:rsidRPr="004342C6" w:rsidRDefault="005E10CE" w:rsidP="004B1434">
            <w:pPr>
              <w:rPr>
                <w:rFonts w:asciiTheme="minorHAnsi" w:hAnsiTheme="minorHAnsi"/>
              </w:rPr>
            </w:pPr>
          </w:p>
          <w:p w:rsidR="004B1434" w:rsidRPr="004342C6" w:rsidRDefault="005E10CE" w:rsidP="004B1434">
            <w:pPr>
              <w:rPr>
                <w:rFonts w:asciiTheme="minorHAnsi" w:hAnsiTheme="minorHAnsi"/>
              </w:rPr>
            </w:pPr>
            <w:r w:rsidRPr="004342C6">
              <w:rPr>
                <w:rFonts w:asciiTheme="minorHAnsi" w:hAnsiTheme="minorHAnsi"/>
              </w:rPr>
              <w:t xml:space="preserve">Adicionalmente, a partir de lo señalado por el titular, durante la inspección se constata la existencia </w:t>
            </w:r>
            <w:r w:rsidR="0072306E">
              <w:rPr>
                <w:rFonts w:asciiTheme="minorHAnsi" w:hAnsiTheme="minorHAnsi"/>
              </w:rPr>
              <w:t xml:space="preserve">de </w:t>
            </w:r>
            <w:r w:rsidRPr="004342C6">
              <w:rPr>
                <w:rFonts w:asciiTheme="minorHAnsi" w:hAnsiTheme="minorHAnsi"/>
              </w:rPr>
              <w:t>drenes de infiltración de las aguas servidas domésticas provenientes de los baños del sector de capacitación, de oficinas, y de cuatro módulos habitación (</w:t>
            </w:r>
            <w:r w:rsidRPr="004342C6">
              <w:rPr>
                <w:rFonts w:asciiTheme="minorHAnsi" w:hAnsiTheme="minorHAnsi"/>
                <w:b/>
              </w:rPr>
              <w:t xml:space="preserve">Anexo 2, </w:t>
            </w:r>
            <w:r w:rsidR="00AC5240" w:rsidRPr="004342C6">
              <w:rPr>
                <w:rFonts w:asciiTheme="minorHAnsi" w:hAnsiTheme="minorHAnsi"/>
              </w:rPr>
              <w:fldChar w:fldCharType="begin"/>
            </w:r>
            <w:r w:rsidR="00AC5240" w:rsidRPr="004342C6">
              <w:rPr>
                <w:rFonts w:asciiTheme="minorHAnsi" w:hAnsiTheme="minorHAnsi"/>
              </w:rPr>
              <w:instrText xml:space="preserve"> REF _Ref400955914 \h  \* MERGEFORMAT </w:instrText>
            </w:r>
            <w:r w:rsidR="00AC5240" w:rsidRPr="004342C6">
              <w:rPr>
                <w:rFonts w:asciiTheme="minorHAnsi" w:hAnsiTheme="minorHAnsi"/>
              </w:rPr>
            </w:r>
            <w:r w:rsidR="00AC5240" w:rsidRPr="004342C6">
              <w:rPr>
                <w:rFonts w:asciiTheme="minorHAnsi" w:hAnsiTheme="minorHAnsi"/>
              </w:rPr>
              <w:fldChar w:fldCharType="separate"/>
            </w:r>
            <w:r w:rsidR="00AC5240" w:rsidRPr="004342C6">
              <w:rPr>
                <w:rFonts w:asciiTheme="minorHAnsi" w:hAnsiTheme="minorHAnsi"/>
                <w:b/>
              </w:rPr>
              <w:t xml:space="preserve">Fotografía </w:t>
            </w:r>
            <w:r w:rsidR="00AC5240" w:rsidRPr="004342C6">
              <w:rPr>
                <w:rFonts w:asciiTheme="minorHAnsi" w:hAnsiTheme="minorHAnsi"/>
                <w:b/>
                <w:noProof/>
              </w:rPr>
              <w:t>7</w:t>
            </w:r>
            <w:r w:rsidR="00AC5240" w:rsidRPr="004342C6">
              <w:rPr>
                <w:rFonts w:asciiTheme="minorHAnsi" w:hAnsiTheme="minorHAnsi"/>
              </w:rPr>
              <w:fldChar w:fldCharType="end"/>
            </w:r>
            <w:r w:rsidR="00AC5240" w:rsidRPr="004342C6">
              <w:rPr>
                <w:rFonts w:asciiTheme="minorHAnsi" w:hAnsiTheme="minorHAnsi"/>
              </w:rPr>
              <w:t>)</w:t>
            </w:r>
            <w:r w:rsidRPr="004342C6">
              <w:rPr>
                <w:rFonts w:asciiTheme="minorHAnsi" w:hAnsiTheme="minorHAnsi"/>
              </w:rPr>
              <w:t xml:space="preserve">. </w:t>
            </w:r>
          </w:p>
        </w:tc>
        <w:tc>
          <w:tcPr>
            <w:tcW w:w="642" w:type="pct"/>
            <w:vAlign w:val="center"/>
          </w:tcPr>
          <w:p w:rsidR="001F3182" w:rsidRPr="004342C6" w:rsidRDefault="00472BEC" w:rsidP="00DF2BCD">
            <w:pPr>
              <w:jc w:val="center"/>
              <w:rPr>
                <w:rFonts w:asciiTheme="minorHAnsi" w:hAnsiTheme="minorHAnsi"/>
              </w:rPr>
            </w:pPr>
            <w:r w:rsidRPr="004342C6">
              <w:rPr>
                <w:rFonts w:asciiTheme="minorHAnsi" w:hAnsiTheme="minorHAnsi"/>
              </w:rPr>
              <w:t>No conforme</w:t>
            </w:r>
          </w:p>
        </w:tc>
      </w:tr>
      <w:tr w:rsidR="00472BEC" w:rsidRPr="004342C6" w:rsidTr="009566EC">
        <w:trPr>
          <w:trHeight w:val="2347"/>
        </w:trPr>
        <w:tc>
          <w:tcPr>
            <w:tcW w:w="588" w:type="pct"/>
            <w:vAlign w:val="center"/>
          </w:tcPr>
          <w:p w:rsidR="00472BEC" w:rsidRPr="004342C6" w:rsidRDefault="007744BD" w:rsidP="00381C9F">
            <w:pPr>
              <w:jc w:val="left"/>
              <w:rPr>
                <w:rFonts w:asciiTheme="minorHAnsi" w:hAnsiTheme="minorHAnsi"/>
              </w:rPr>
            </w:pPr>
            <w:r w:rsidRPr="004342C6">
              <w:rPr>
                <w:rFonts w:asciiTheme="minorHAnsi" w:hAnsiTheme="minorHAnsi"/>
              </w:rPr>
              <w:t>Resolución Exenta N°191/2006, de COREMA de la III Región de Atacama.</w:t>
            </w:r>
          </w:p>
        </w:tc>
        <w:tc>
          <w:tcPr>
            <w:tcW w:w="1967" w:type="pct"/>
            <w:vAlign w:val="center"/>
          </w:tcPr>
          <w:p w:rsidR="00472BEC" w:rsidRPr="004342C6" w:rsidRDefault="007744BD" w:rsidP="007744BD">
            <w:pPr>
              <w:rPr>
                <w:rFonts w:asciiTheme="minorHAnsi" w:hAnsiTheme="minorHAnsi" w:cstheme="minorHAnsi"/>
                <w:iCs/>
              </w:rPr>
            </w:pPr>
            <w:r w:rsidRPr="004342C6">
              <w:rPr>
                <w:rFonts w:asciiTheme="minorHAnsi" w:hAnsiTheme="minorHAnsi" w:cstheme="minorHAnsi"/>
                <w:iCs/>
              </w:rPr>
              <w:t>- En considerando 3.6 señala que “(…)La planta de Unifrutti se abastece de agua para sus procesos industriales desde un pozo profundo, ubicado dentro de los límites de la propiedad, y para los baños y oficinas se abastece de agua potable, a través de una conexión a la red de la empresa sanitaria”.</w:t>
            </w:r>
          </w:p>
          <w:p w:rsidR="007744BD" w:rsidRPr="004342C6" w:rsidRDefault="007744BD" w:rsidP="007744BD">
            <w:pPr>
              <w:rPr>
                <w:rFonts w:asciiTheme="minorHAnsi" w:hAnsiTheme="minorHAnsi" w:cstheme="minorHAnsi"/>
                <w:iCs/>
              </w:rPr>
            </w:pPr>
          </w:p>
          <w:p w:rsidR="007744BD" w:rsidRPr="004342C6" w:rsidRDefault="007744BD" w:rsidP="007744BD">
            <w:pPr>
              <w:rPr>
                <w:rFonts w:asciiTheme="minorHAnsi" w:hAnsiTheme="minorHAnsi" w:cstheme="minorHAnsi"/>
                <w:iCs/>
              </w:rPr>
            </w:pPr>
            <w:r w:rsidRPr="004342C6">
              <w:rPr>
                <w:rFonts w:asciiTheme="minorHAnsi" w:hAnsiTheme="minorHAnsi" w:cstheme="minorHAnsi"/>
                <w:iCs/>
              </w:rPr>
              <w:t>- En Adenda 1, Respuesta 5, se señala que “la condición de exceso en el parámetro Boro proviene del agua de captación del pozo utilizada en el proceso industrial.  Por lo que se le solicitará a la DGA su certificación, en términos del contenido de captación para el Boro en el agua de proceso, antes de pedir  la RPM a la SISS”.</w:t>
            </w:r>
          </w:p>
        </w:tc>
        <w:tc>
          <w:tcPr>
            <w:tcW w:w="1803" w:type="pct"/>
            <w:vAlign w:val="center"/>
          </w:tcPr>
          <w:p w:rsidR="009566EC" w:rsidRDefault="009566EC" w:rsidP="004B1434">
            <w:pPr>
              <w:rPr>
                <w:rFonts w:asciiTheme="minorHAnsi" w:hAnsiTheme="minorHAnsi"/>
              </w:rPr>
            </w:pPr>
          </w:p>
          <w:p w:rsidR="00472BEC" w:rsidRPr="004342C6" w:rsidRDefault="007744BD" w:rsidP="004B1434">
            <w:pPr>
              <w:rPr>
                <w:rFonts w:asciiTheme="minorHAnsi" w:hAnsiTheme="minorHAnsi"/>
              </w:rPr>
            </w:pPr>
            <w:r w:rsidRPr="004342C6">
              <w:rPr>
                <w:rFonts w:asciiTheme="minorHAnsi" w:hAnsiTheme="minorHAnsi"/>
              </w:rPr>
              <w:t>Durante la visita inspectiva se visitaron los cuatro pozos existentes en el predio, dos de los cuales habrían sido utilizados por la instalación (Pozo 2 y Pozo 3), siendo el Pozo 3 el utilizado a la fecha de la inspección.</w:t>
            </w:r>
          </w:p>
          <w:p w:rsidR="007744BD" w:rsidRPr="004342C6" w:rsidRDefault="007744BD" w:rsidP="004B1434">
            <w:pPr>
              <w:rPr>
                <w:rFonts w:asciiTheme="minorHAnsi" w:hAnsiTheme="minorHAnsi"/>
              </w:rPr>
            </w:pPr>
          </w:p>
          <w:p w:rsidR="007744BD" w:rsidRDefault="007744BD" w:rsidP="00C0533D">
            <w:pPr>
              <w:rPr>
                <w:rFonts w:asciiTheme="minorHAnsi" w:hAnsiTheme="minorHAnsi"/>
              </w:rPr>
            </w:pPr>
            <w:r w:rsidRPr="004342C6">
              <w:rPr>
                <w:rFonts w:asciiTheme="minorHAnsi" w:hAnsiTheme="minorHAnsi"/>
              </w:rPr>
              <w:t>De acuerdo a los antecedentes entregados por el titular</w:t>
            </w:r>
            <w:r w:rsidR="00B85BDB" w:rsidRPr="004342C6">
              <w:rPr>
                <w:rFonts w:asciiTheme="minorHAnsi" w:hAnsiTheme="minorHAnsi"/>
              </w:rPr>
              <w:t xml:space="preserve"> (</w:t>
            </w:r>
            <w:r w:rsidR="00B85BDB" w:rsidRPr="004342C6">
              <w:rPr>
                <w:rFonts w:asciiTheme="minorHAnsi" w:hAnsiTheme="minorHAnsi"/>
                <w:b/>
              </w:rPr>
              <w:t xml:space="preserve">Anexo </w:t>
            </w:r>
            <w:r w:rsidR="0045222B" w:rsidRPr="004342C6">
              <w:rPr>
                <w:rFonts w:asciiTheme="minorHAnsi" w:hAnsiTheme="minorHAnsi"/>
                <w:b/>
              </w:rPr>
              <w:t>2</w:t>
            </w:r>
            <w:r w:rsidR="00B85BDB" w:rsidRPr="004342C6">
              <w:rPr>
                <w:rFonts w:asciiTheme="minorHAnsi" w:hAnsiTheme="minorHAnsi"/>
                <w:b/>
              </w:rPr>
              <w:t>)</w:t>
            </w:r>
            <w:r w:rsidR="00B85BDB" w:rsidRPr="004342C6">
              <w:rPr>
                <w:rFonts w:asciiTheme="minorHAnsi" w:hAnsiTheme="minorHAnsi"/>
              </w:rPr>
              <w:t>, el día 30 de abril de 2014 –posterior a la inspección- se habría ingresado el análisis de contenido natural del pozo a la Dirección General de Aguas</w:t>
            </w:r>
            <w:r w:rsidR="00C10040">
              <w:rPr>
                <w:rFonts w:asciiTheme="minorHAnsi" w:hAnsiTheme="minorHAnsi"/>
              </w:rPr>
              <w:t>, pese a que el titular cuenta con el Programa de Monitoreo (RPM) comprometido</w:t>
            </w:r>
            <w:r w:rsidR="00C0533D">
              <w:rPr>
                <w:rFonts w:asciiTheme="minorHAnsi" w:hAnsiTheme="minorHAnsi"/>
              </w:rPr>
              <w:t xml:space="preserve"> en Adenda, desde septiembre de 2006</w:t>
            </w:r>
            <w:r w:rsidR="00B85BDB" w:rsidRPr="004342C6">
              <w:rPr>
                <w:rFonts w:asciiTheme="minorHAnsi" w:hAnsiTheme="minorHAnsi"/>
              </w:rPr>
              <w:t>.</w:t>
            </w:r>
          </w:p>
          <w:p w:rsidR="009566EC" w:rsidRDefault="009566EC" w:rsidP="00C0533D">
            <w:pPr>
              <w:rPr>
                <w:rFonts w:asciiTheme="minorHAnsi" w:hAnsiTheme="minorHAnsi"/>
              </w:rPr>
            </w:pPr>
          </w:p>
          <w:p w:rsidR="00C0533D" w:rsidRPr="004342C6" w:rsidRDefault="00C0533D" w:rsidP="009566EC">
            <w:pPr>
              <w:rPr>
                <w:rFonts w:asciiTheme="minorHAnsi" w:hAnsiTheme="minorHAnsi"/>
              </w:rPr>
            </w:pPr>
            <w:r>
              <w:rPr>
                <w:rFonts w:asciiTheme="minorHAnsi" w:hAnsiTheme="minorHAnsi"/>
              </w:rPr>
              <w:lastRenderedPageBreak/>
              <w:t xml:space="preserve">Por otra parte, de acuerdo al Numerando </w:t>
            </w:r>
            <w:r w:rsidR="009566EC">
              <w:rPr>
                <w:rFonts w:asciiTheme="minorHAnsi" w:hAnsiTheme="minorHAnsi"/>
              </w:rPr>
              <w:t>3.2 del D.S. MINSEGPRES N°90/2000, el contenido de captación será considerado como límite para el cumplimiento de la Norma, sólo si éste corresponde al mismo cuerpo receptor de los Riles, por lo que, dado que la captación se realiza desde un acuífero, y la descarga en un curso superficial, el exceso de la norma por parte del titular en cuanto al contenido de boro no sería subsanada por el contenido natural de captación.</w:t>
            </w:r>
          </w:p>
        </w:tc>
        <w:tc>
          <w:tcPr>
            <w:tcW w:w="642" w:type="pct"/>
            <w:vAlign w:val="center"/>
          </w:tcPr>
          <w:p w:rsidR="00472BEC" w:rsidRPr="004342C6" w:rsidRDefault="00854408" w:rsidP="00DF2BCD">
            <w:pPr>
              <w:jc w:val="center"/>
              <w:rPr>
                <w:rFonts w:asciiTheme="minorHAnsi" w:hAnsiTheme="minorHAnsi"/>
              </w:rPr>
            </w:pPr>
            <w:r w:rsidRPr="004342C6">
              <w:rPr>
                <w:rFonts w:asciiTheme="minorHAnsi" w:hAnsiTheme="minorHAnsi"/>
              </w:rPr>
              <w:lastRenderedPageBreak/>
              <w:t>No conforme</w:t>
            </w:r>
          </w:p>
        </w:tc>
      </w:tr>
      <w:tr w:rsidR="002138D3" w:rsidRPr="004342C6" w:rsidTr="000E3587">
        <w:trPr>
          <w:trHeight w:val="1922"/>
        </w:trPr>
        <w:tc>
          <w:tcPr>
            <w:tcW w:w="588" w:type="pct"/>
            <w:vAlign w:val="center"/>
          </w:tcPr>
          <w:p w:rsidR="002138D3" w:rsidRPr="004342C6" w:rsidRDefault="002138D3" w:rsidP="001E5D38">
            <w:pPr>
              <w:rPr>
                <w:rFonts w:asciiTheme="minorHAnsi" w:hAnsiTheme="minorHAnsi" w:cstheme="minorHAnsi"/>
                <w:iCs/>
              </w:rPr>
            </w:pPr>
            <w:r w:rsidRPr="004342C6">
              <w:rPr>
                <w:rFonts w:asciiTheme="minorHAnsi" w:hAnsiTheme="minorHAnsi" w:cstheme="minorHAnsi"/>
                <w:iCs/>
              </w:rPr>
              <w:lastRenderedPageBreak/>
              <w:t xml:space="preserve">Resolución Exenta N° 574/2012 de la SMA </w:t>
            </w:r>
          </w:p>
        </w:tc>
        <w:tc>
          <w:tcPr>
            <w:tcW w:w="1967" w:type="pct"/>
            <w:vAlign w:val="center"/>
          </w:tcPr>
          <w:p w:rsidR="002138D3" w:rsidRPr="004342C6" w:rsidRDefault="002138D3" w:rsidP="001E5D38">
            <w:pPr>
              <w:rPr>
                <w:rFonts w:asciiTheme="minorHAnsi" w:hAnsiTheme="minorHAnsi" w:cstheme="minorHAnsi"/>
                <w:iCs/>
              </w:rPr>
            </w:pPr>
            <w:r w:rsidRPr="004342C6">
              <w:rPr>
                <w:rFonts w:asciiTheme="minorHAnsi" w:hAnsiTheme="minorHAnsi" w:cstheme="minorHAnsi"/>
                <w:iCs/>
              </w:rPr>
              <w:t>Considerando 7° indica la obligatoriedad de los titulares de RCA aprobadas, de proporcionar todos los antecedentes de RCA y las modificaciones y aclaraciones de que han sido objeto, directamente a esta Superintendencia.</w:t>
            </w:r>
          </w:p>
        </w:tc>
        <w:tc>
          <w:tcPr>
            <w:tcW w:w="1803" w:type="pct"/>
            <w:vAlign w:val="center"/>
          </w:tcPr>
          <w:p w:rsidR="002138D3" w:rsidRPr="004342C6" w:rsidRDefault="002138D3" w:rsidP="000E3587">
            <w:pPr>
              <w:rPr>
                <w:rFonts w:asciiTheme="minorHAnsi" w:hAnsiTheme="minorHAnsi"/>
              </w:rPr>
            </w:pPr>
            <w:r w:rsidRPr="004342C6">
              <w:rPr>
                <w:rFonts w:asciiTheme="minorHAnsi" w:hAnsiTheme="minorHAnsi" w:cstheme="minorHAnsi"/>
                <w:iCs/>
              </w:rPr>
              <w:t>A fecha 08 de octubre de 2014, en la base de datos de esta Superintendencia, se constató que la RCA que regula la Planta de tratamiento fiscalizada, correspondiente a la Res. Ex. N° 191/2006 de la COREMA de la III Región de Atacama, posee un</w:t>
            </w:r>
            <w:r w:rsidRPr="004342C6">
              <w:rPr>
                <w:rFonts w:asciiTheme="minorHAnsi" w:hAnsiTheme="minorHAnsi"/>
              </w:rPr>
              <w:t xml:space="preserve"> registro asociado al titular Exportadora Unifrutti Traders Ltda.</w:t>
            </w:r>
          </w:p>
        </w:tc>
        <w:tc>
          <w:tcPr>
            <w:tcW w:w="642" w:type="pct"/>
            <w:vAlign w:val="center"/>
          </w:tcPr>
          <w:p w:rsidR="002138D3" w:rsidRPr="004342C6" w:rsidRDefault="002138D3" w:rsidP="009E1EAD">
            <w:pPr>
              <w:jc w:val="center"/>
              <w:rPr>
                <w:rFonts w:asciiTheme="minorHAnsi" w:hAnsiTheme="minorHAnsi"/>
              </w:rPr>
            </w:pPr>
            <w:r w:rsidRPr="004342C6">
              <w:rPr>
                <w:rFonts w:asciiTheme="minorHAnsi" w:hAnsiTheme="minorHAnsi"/>
              </w:rPr>
              <w:t>De la revisión de los antecedentes no se identificó No conformidades</w:t>
            </w:r>
          </w:p>
        </w:tc>
      </w:tr>
    </w:tbl>
    <w:p w:rsidR="002168E0" w:rsidRDefault="002168E0" w:rsidP="008E0B5D"/>
    <w:p w:rsidR="004342C6" w:rsidRDefault="004342C6">
      <w:pPr>
        <w:spacing w:after="200" w:line="276" w:lineRule="auto"/>
        <w:jc w:val="left"/>
      </w:pPr>
      <w:r>
        <w:br w:type="page"/>
      </w:r>
    </w:p>
    <w:tbl>
      <w:tblPr>
        <w:tblW w:w="5000" w:type="pct"/>
        <w:jc w:val="center"/>
        <w:tblCellMar>
          <w:left w:w="70" w:type="dxa"/>
          <w:right w:w="70" w:type="dxa"/>
        </w:tblCellMar>
        <w:tblLook w:val="04A0" w:firstRow="1" w:lastRow="0" w:firstColumn="1" w:lastColumn="0" w:noHBand="0" w:noVBand="1"/>
      </w:tblPr>
      <w:tblGrid>
        <w:gridCol w:w="2495"/>
        <w:gridCol w:w="2081"/>
        <w:gridCol w:w="1872"/>
        <w:gridCol w:w="2495"/>
        <w:gridCol w:w="2081"/>
        <w:gridCol w:w="1872"/>
      </w:tblGrid>
      <w:tr w:rsidR="00A51E0F" w:rsidRPr="008E0B5D" w:rsidTr="004342C6">
        <w:trPr>
          <w:trHeight w:val="293"/>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rsidR="00942753" w:rsidRPr="008E0B5D" w:rsidRDefault="00942753" w:rsidP="00B4224E">
            <w:pPr>
              <w:jc w:val="center"/>
              <w:rPr>
                <w:rFonts w:asciiTheme="minorHAnsi" w:eastAsia="Times New Roman" w:hAnsiTheme="minorHAnsi"/>
                <w:b/>
                <w:bCs/>
                <w:color w:val="000000"/>
                <w:sz w:val="20"/>
                <w:szCs w:val="20"/>
                <w:lang w:eastAsia="es-CL"/>
              </w:rPr>
            </w:pPr>
            <w:r w:rsidRPr="008E0B5D">
              <w:rPr>
                <w:rFonts w:asciiTheme="minorHAnsi" w:eastAsia="Times New Roman" w:hAnsiTheme="minorHAnsi"/>
                <w:b/>
                <w:bCs/>
                <w:color w:val="000000"/>
                <w:sz w:val="20"/>
                <w:szCs w:val="20"/>
                <w:lang w:eastAsia="es-CL"/>
              </w:rPr>
              <w:lastRenderedPageBreak/>
              <w:t xml:space="preserve">Registros </w:t>
            </w:r>
          </w:p>
        </w:tc>
      </w:tr>
      <w:tr w:rsidR="00A51E0F" w:rsidRPr="008E0B5D" w:rsidTr="004342C6">
        <w:trPr>
          <w:trHeight w:val="2488"/>
          <w:jc w:val="center"/>
        </w:trPr>
        <w:tc>
          <w:tcPr>
            <w:tcW w:w="2499" w:type="pct"/>
            <w:gridSpan w:val="3"/>
            <w:tcBorders>
              <w:top w:val="nil"/>
              <w:left w:val="single" w:sz="4" w:space="0" w:color="auto"/>
              <w:right w:val="single" w:sz="4" w:space="0" w:color="auto"/>
            </w:tcBorders>
            <w:shd w:val="clear" w:color="auto" w:fill="auto"/>
            <w:noWrap/>
            <w:vAlign w:val="center"/>
            <w:hideMark/>
          </w:tcPr>
          <w:p w:rsidR="00942753" w:rsidRPr="008E0B5D" w:rsidRDefault="00854408" w:rsidP="00B4224E">
            <w:pPr>
              <w:jc w:val="center"/>
              <w:rPr>
                <w:rFonts w:asciiTheme="minorHAnsi" w:eastAsia="Times New Roman" w:hAnsiTheme="minorHAnsi"/>
                <w:color w:val="000000"/>
                <w:sz w:val="20"/>
                <w:szCs w:val="20"/>
                <w:lang w:eastAsia="es-CL"/>
              </w:rPr>
            </w:pPr>
            <w:r>
              <w:rPr>
                <w:rFonts w:asciiTheme="minorHAnsi" w:eastAsia="Times New Roman" w:hAnsiTheme="minorHAnsi"/>
                <w:noProof/>
                <w:color w:val="000000"/>
                <w:sz w:val="20"/>
                <w:szCs w:val="20"/>
                <w:lang w:eastAsia="es-CL"/>
              </w:rPr>
              <w:drawing>
                <wp:inline distT="0" distB="0" distL="0" distR="0" wp14:anchorId="4E7D8ED8" wp14:editId="41DDDC2B">
                  <wp:extent cx="2608028" cy="1941256"/>
                  <wp:effectExtent l="0" t="0" r="190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8162" cy="1941356"/>
                          </a:xfrm>
                          <a:prstGeom prst="rect">
                            <a:avLst/>
                          </a:prstGeom>
                          <a:noFill/>
                          <a:ln>
                            <a:noFill/>
                          </a:ln>
                        </pic:spPr>
                      </pic:pic>
                    </a:graphicData>
                  </a:graphic>
                </wp:inline>
              </w:drawing>
            </w:r>
          </w:p>
        </w:tc>
        <w:tc>
          <w:tcPr>
            <w:tcW w:w="2501" w:type="pct"/>
            <w:gridSpan w:val="3"/>
            <w:tcBorders>
              <w:top w:val="nil"/>
              <w:left w:val="single" w:sz="4" w:space="0" w:color="auto"/>
              <w:right w:val="single" w:sz="4" w:space="0" w:color="auto"/>
            </w:tcBorders>
            <w:shd w:val="clear" w:color="auto" w:fill="auto"/>
            <w:noWrap/>
            <w:vAlign w:val="center"/>
            <w:hideMark/>
          </w:tcPr>
          <w:p w:rsidR="0098427B" w:rsidRPr="008E0B5D" w:rsidRDefault="0042717B" w:rsidP="0098427B">
            <w:pPr>
              <w:jc w:val="center"/>
              <w:rPr>
                <w:rFonts w:asciiTheme="minorHAnsi" w:eastAsia="Times New Roman" w:hAnsiTheme="minorHAnsi"/>
                <w:color w:val="000000"/>
                <w:sz w:val="20"/>
                <w:szCs w:val="20"/>
                <w:lang w:eastAsia="es-CL"/>
              </w:rPr>
            </w:pPr>
            <w:r>
              <w:rPr>
                <w:rFonts w:ascii="Calibri" w:eastAsia="Times New Roman" w:hAnsi="Calibri"/>
                <w:noProof/>
                <w:color w:val="000000"/>
                <w:sz w:val="20"/>
                <w:szCs w:val="20"/>
                <w:lang w:eastAsia="es-CL"/>
              </w:rPr>
              <mc:AlternateContent>
                <mc:Choice Requires="wps">
                  <w:drawing>
                    <wp:anchor distT="0" distB="0" distL="114300" distR="114300" simplePos="0" relativeHeight="251654144" behindDoc="0" locked="0" layoutInCell="1" allowOverlap="1" wp14:anchorId="77544671" wp14:editId="771F61AC">
                      <wp:simplePos x="0" y="0"/>
                      <wp:positionH relativeFrom="column">
                        <wp:posOffset>1964690</wp:posOffset>
                      </wp:positionH>
                      <wp:positionV relativeFrom="paragraph">
                        <wp:posOffset>537845</wp:posOffset>
                      </wp:positionV>
                      <wp:extent cx="818515" cy="317500"/>
                      <wp:effectExtent l="0" t="0" r="19685" b="196850"/>
                      <wp:wrapNone/>
                      <wp:docPr id="12" name="Llamada rectangular 21"/>
                      <wp:cNvGraphicFramePr/>
                      <a:graphic xmlns:a="http://schemas.openxmlformats.org/drawingml/2006/main">
                        <a:graphicData uri="http://schemas.microsoft.com/office/word/2010/wordprocessingShape">
                          <wps:wsp>
                            <wps:cNvSpPr/>
                            <wps:spPr>
                              <a:xfrm>
                                <a:off x="0" y="0"/>
                                <a:ext cx="818515" cy="317500"/>
                              </a:xfrm>
                              <a:prstGeom prst="wedgeRectCallout">
                                <a:avLst>
                                  <a:gd name="adj1" fmla="val 46930"/>
                                  <a:gd name="adj2" fmla="val 98321"/>
                                </a:avLst>
                              </a:prstGeom>
                              <a:solidFill>
                                <a:schemeClr val="accent2">
                                  <a:lumMod val="20000"/>
                                  <a:lumOff val="80000"/>
                                  <a:alpha val="54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717B" w:rsidRPr="0042717B" w:rsidRDefault="0042717B" w:rsidP="0042717B">
                                  <w:pPr>
                                    <w:jc w:val="center"/>
                                    <w:rPr>
                                      <w:color w:val="0F243E" w:themeColor="text2" w:themeShade="80"/>
                                      <w:sz w:val="14"/>
                                    </w:rPr>
                                  </w:pPr>
                                  <w:r>
                                    <w:rPr>
                                      <w:color w:val="0F243E" w:themeColor="text2" w:themeShade="80"/>
                                      <w:sz w:val="14"/>
                                    </w:rPr>
                                    <w:t>Descarga Ril de lavado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54467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21" o:spid="_x0000_s1026" type="#_x0000_t61" style="position:absolute;left:0;text-align:left;margin-left:154.7pt;margin-top:42.35pt;width:64.45pt;height: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87d6gIAAHgGAAAOAAAAZHJzL2Uyb0RvYy54bWysVdtuGjEQfa/Uf7D83ixLICGIJUJEqSrR&#10;JEpS5XnwetmtfKttWOjXd+y9QJqoqqq+LB575szMmQuz670UZMetq7TKaHo2oIQrpvNKbTL67fn2&#10;04QS50HlILTiGT1wR6/nHz/MajPlQ11qkXNLEES5aW0yWnpvpkniWMkluDNtuMLHQlsJHkW7SXIL&#10;NaJLkQwHg4uk1jY3VjPuHN7eNI90HvGLgjN/XxSOeyIyirH5+LXxuw7fZD6D6caCKSvWhgH/EIWE&#10;SqHTHuoGPJCtrd5AyYpZ7XThz5iWiS6KivGYA2aTDn7L5qkEw2MuSI4zPU3u/8Gyu92DJVWOtRtS&#10;okBijVYCJORALLIHarMVYMkwDVTVxk3R4sk82FZyeAx57wsrwy9mRPaR3kNPL997wvBykk7G6ZgS&#10;hk/n6eV4EOlPjsbGOv+Za0nCIaM1zzf8EYNYghB66yPBsFs5H5nO23Ah/55SUkiBhduBIKOLq/Ou&#10;sCc6mN5R52py3mSE3ltEPHX+A7zTospvKyGiENqRL4Ul6CCjwBhXfhjjEVv5VefNPTZkkxNM8Rob&#10;r7meHK9BmBKa2/GoVUbHsd0D/nwWpFPXQv1tNFiR18YoBeskVK2pUzz5g+ABU6hHXmDpsTJNKn0U&#10;p1mmMUtXQs7buLts3sQdAQNygbT12C3AewzGnkKYVj+Y8jizvfGg8f4n494ietbK98ayUtq+ByB8&#10;77nR70hqqAks+f1637b4WucHnBGrm+XhDLutsD9X4PwDWGw63Cu4Af09fgqh64zq9kRJqe3P9+6D&#10;Pg4xvlJS4/bJqPuxBcspEV8UjvdVOhqFdRWF0fhyiII9fVmfvqitXGrsSxwDjC4eg74X3bGwWr7g&#10;olwEr/gEiqHvjDJvO2Hpm62Iq5bxxSKq4Yoy4FfqybAAHggOI/K8fwFr2iH1ON13uttU7TQ1rXjU&#10;DZZKL7ZeF5UPj4HihtdWwPWGp1f781SOWsc/jPkvAAAA//8DAFBLAwQUAAYACAAAACEAaNMnWt4A&#10;AAAKAQAADwAAAGRycy9kb3ducmV2LnhtbEyPwUrEMBCG74LvEEbw5qaaot3adBF1QUEQq3vwlm1m&#10;22IzKU26rW/veNLjzHz88/3FZnG9OOIYOk8aLlcJCKTa244aDR/v24sMRIiGrOk9oYZvDLApT08K&#10;k1s/0xseq9gIDqGQGw1tjEMuZahbdCas/IDEt4MfnYk8jo20o5k53PXyKkmupTMd8YfWDHjfYv1V&#10;TU5Dp6bDJyvND5V6pbh93j09vvRan58td7cgIi7xD4ZffVaHkp32fiIbRK9BJeuUUQ1ZegOCgVRl&#10;CsSeScUbWRbyf4XyBwAA//8DAFBLAQItABQABgAIAAAAIQC2gziS/gAAAOEBAAATAAAAAAAAAAAA&#10;AAAAAAAAAABbQ29udGVudF9UeXBlc10ueG1sUEsBAi0AFAAGAAgAAAAhADj9If/WAAAAlAEAAAsA&#10;AAAAAAAAAAAAAAAALwEAAF9yZWxzLy5yZWxzUEsBAi0AFAAGAAgAAAAhAJe3zt3qAgAAeAYAAA4A&#10;AAAAAAAAAAAAAAAALgIAAGRycy9lMm9Eb2MueG1sUEsBAi0AFAAGAAgAAAAhAGjTJ1reAAAACgEA&#10;AA8AAAAAAAAAAAAAAAAARAUAAGRycy9kb3ducmV2LnhtbFBLBQYAAAAABAAEAPMAAABPBgAAAAA=&#10;" adj="20937,32037" fillcolor="#f2dbdb [661]" strokecolor="#c0504d [3205]" strokeweight="2pt">
                      <v:fill opacity="35466f"/>
                      <v:textbox>
                        <w:txbxContent>
                          <w:p w:rsidR="0042717B" w:rsidRPr="0042717B" w:rsidRDefault="0042717B" w:rsidP="0042717B">
                            <w:pPr>
                              <w:jc w:val="center"/>
                              <w:rPr>
                                <w:color w:val="0F243E" w:themeColor="text2" w:themeShade="80"/>
                                <w:sz w:val="14"/>
                              </w:rPr>
                            </w:pPr>
                            <w:r>
                              <w:rPr>
                                <w:color w:val="0F243E" w:themeColor="text2" w:themeShade="80"/>
                                <w:sz w:val="14"/>
                              </w:rPr>
                              <w:t>Descarga Ril de lavado</w:t>
                            </w:r>
                          </w:p>
                        </w:txbxContent>
                      </v:textbox>
                    </v:shape>
                  </w:pict>
                </mc:Fallback>
              </mc:AlternateContent>
            </w:r>
            <w:r w:rsidR="00605D4F">
              <w:rPr>
                <w:rFonts w:ascii="Calibri" w:eastAsia="Times New Roman" w:hAnsi="Calibri"/>
                <w:noProof/>
                <w:color w:val="000000"/>
                <w:sz w:val="20"/>
                <w:szCs w:val="20"/>
                <w:lang w:eastAsia="es-CL"/>
              </w:rPr>
              <mc:AlternateContent>
                <mc:Choice Requires="wps">
                  <w:drawing>
                    <wp:anchor distT="0" distB="0" distL="114300" distR="114300" simplePos="0" relativeHeight="251652096" behindDoc="0" locked="0" layoutInCell="1" allowOverlap="1" wp14:anchorId="09F2F0A9" wp14:editId="48072988">
                      <wp:simplePos x="0" y="0"/>
                      <wp:positionH relativeFrom="column">
                        <wp:posOffset>3105785</wp:posOffset>
                      </wp:positionH>
                      <wp:positionV relativeFrom="paragraph">
                        <wp:posOffset>335280</wp:posOffset>
                      </wp:positionV>
                      <wp:extent cx="541020" cy="341630"/>
                      <wp:effectExtent l="0" t="0" r="106680" b="115570"/>
                      <wp:wrapNone/>
                      <wp:docPr id="21" name="Llamada rectangular 21"/>
                      <wp:cNvGraphicFramePr/>
                      <a:graphic xmlns:a="http://schemas.openxmlformats.org/drawingml/2006/main">
                        <a:graphicData uri="http://schemas.microsoft.com/office/word/2010/wordprocessingShape">
                          <wps:wsp>
                            <wps:cNvSpPr/>
                            <wps:spPr>
                              <a:xfrm>
                                <a:off x="0" y="0"/>
                                <a:ext cx="541020" cy="341630"/>
                              </a:xfrm>
                              <a:prstGeom prst="wedgeRectCallout">
                                <a:avLst>
                                  <a:gd name="adj1" fmla="val 64566"/>
                                  <a:gd name="adj2" fmla="val 77374"/>
                                </a:avLst>
                              </a:prstGeom>
                              <a:solidFill>
                                <a:schemeClr val="accent2">
                                  <a:lumMod val="20000"/>
                                  <a:lumOff val="80000"/>
                                  <a:alpha val="54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D4F" w:rsidRPr="0042717B" w:rsidRDefault="00605D4F" w:rsidP="00605D4F">
                                  <w:pPr>
                                    <w:jc w:val="center"/>
                                    <w:rPr>
                                      <w:color w:val="0F243E" w:themeColor="text2" w:themeShade="80"/>
                                      <w:sz w:val="14"/>
                                    </w:rPr>
                                  </w:pPr>
                                  <w:r w:rsidRPr="0042717B">
                                    <w:rPr>
                                      <w:color w:val="0F243E" w:themeColor="text2" w:themeShade="80"/>
                                      <w:sz w:val="14"/>
                                    </w:rPr>
                                    <w:t>Ducto a PTAR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F0A9" id="_x0000_s1027" type="#_x0000_t61" style="position:absolute;left:0;text-align:left;margin-left:244.55pt;margin-top:26.4pt;width:42.6pt;height:26.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Vpp6wIAAH8GAAAOAAAAZHJzL2Uyb0RvYy54bWysVW1v2jAQ/j5p/8Hy9zVAA+1QQ4WoOk1i&#10;a9V26ufDsUkmv802BPbrd3ZCoGs1TdO+BPtenrt7fHdcXe+UJFvufG10QYdnA0q4Zqas9bqg355u&#10;P1xS4gPoEqTRvKB77un17P27q8ZO+chURpbcEQTRftrYglYh2GmWeVZxBf7MWK5RKYxTEPDq1lnp&#10;oEF0JbPRYDDJGuNK6wzj3qP0plXSWcIXgrNwJ4TngciCYm4hfV36ruI3m13BdO3AVjXr0oB/yEJB&#10;rTFoD3UDAcjG1a+gVM2c8UaEM2ZUZoSoGU81YDXDwW/VPFZgeaoFyfG2p8n/P1j2dXvvSF0WdDSk&#10;RIPCN1pKUFACccge6PVGgiOoRaoa66fo8WjvXXfzeIx174RT8RcrIrtE776nl+8CYSgc58PBCB+B&#10;oeo8H07OE/3Z0dk6Hz5xo0g8FLTh5Zo/YBILkNJsQiIYtksfEtNlly6U3zF1oSQ+3BYkmeTjyaR7&#10;2BOb0anNxcX5RR5tMHqHiKdD/AjvjazL21rKdIntyBfSEQxQUGCM6zBK+ciN+mLKVo4NOehaCsXY&#10;eK348igGaStopeO8M8bAqd0jfkroRWip/zabtpoTZwSO3ll8tfad0insJY+YUj9wgU+PL9OW0mdx&#10;WuUwVekrKHmX96GaV3knwIgskLYeuwN4i8HUUwjT2UdXnma2dx600f/k3HukyEaH3lnV2ri3AGTo&#10;I7f2B5JaaiJLYbfapbHo+35lyj2OijPtDvGW3dbYpkvw4R4c9h52Ni7CcIcfIU1TUNOdKKmM+/mW&#10;PNrjLKOWkgaXUEH9jw04Ton8rHHKPw7zPG6tdMnHF3F63KlmdarRG7Uw2J44DZhdOkb7IA9H4Yx6&#10;xn05j1FRBZph7IKy4A6XRWiXI25cxufzZIabykJY6kfLInjkOU7K0+4ZnO1mNeCQfzWHhdUNVduR&#10;R9voqc18E4yoQ1RGplteuwtuOTy9WKOn92R1/N+Y/QIAAP//AwBQSwMEFAAGAAgAAAAhAMNTAZXf&#10;AAAACgEAAA8AAABkcnMvZG93bnJldi54bWxMj0FOwzAQRfdI3MEaJHbUaWnTEuJUVSUWCImWwgHc&#10;eEgi4rFlu0m4PcMKlqN5+v/9cjvZXgwYYudIwXyWgUCqnemoUfDx/nS3ARGTJqN7R6jgGyNsq+ur&#10;UhfGjfSGwyk1gkMoFlpBm5IvpIx1i1bHmfNI/Pt0werEZ2ikCXrkcNvLRZbl0uqOuKHVHvct1l+n&#10;i1WwG2SgeKhftXfH56Nfj/vDS6PU7c20ewSRcEp/MPzqszpU7HR2FzJR9AqWm4c5owpWC57AwGq9&#10;vAdxZjLLc5BVKf9PqH4AAAD//wMAUEsBAi0AFAAGAAgAAAAhALaDOJL+AAAA4QEAABMAAAAAAAAA&#10;AAAAAAAAAAAAAFtDb250ZW50X1R5cGVzXS54bWxQSwECLQAUAAYACAAAACEAOP0h/9YAAACUAQAA&#10;CwAAAAAAAAAAAAAAAAAvAQAAX3JlbHMvLnJlbHNQSwECLQAUAAYACAAAACEA9E1aaesCAAB/BgAA&#10;DgAAAAAAAAAAAAAAAAAuAgAAZHJzL2Uyb0RvYy54bWxQSwECLQAUAAYACAAAACEAw1MBld8AAAAK&#10;AQAADwAAAAAAAAAAAAAAAABFBQAAZHJzL2Rvd25yZXYueG1sUEsFBgAAAAAEAAQA8wAAAFEGAAAA&#10;AA==&#10;" adj="24746,27513" fillcolor="#f2dbdb [661]" strokecolor="#c0504d [3205]" strokeweight="2pt">
                      <v:fill opacity="35466f"/>
                      <v:textbox>
                        <w:txbxContent>
                          <w:p w:rsidR="00605D4F" w:rsidRPr="0042717B" w:rsidRDefault="00605D4F" w:rsidP="00605D4F">
                            <w:pPr>
                              <w:jc w:val="center"/>
                              <w:rPr>
                                <w:color w:val="0F243E" w:themeColor="text2" w:themeShade="80"/>
                                <w:sz w:val="14"/>
                              </w:rPr>
                            </w:pPr>
                            <w:r w:rsidRPr="0042717B">
                              <w:rPr>
                                <w:color w:val="0F243E" w:themeColor="text2" w:themeShade="80"/>
                                <w:sz w:val="14"/>
                              </w:rPr>
                              <w:t>Ducto a PTAR</w:t>
                            </w:r>
                          </w:p>
                        </w:txbxContent>
                      </v:textbox>
                    </v:shape>
                  </w:pict>
                </mc:Fallback>
              </mc:AlternateContent>
            </w:r>
            <w:r w:rsidR="00605D4F">
              <w:rPr>
                <w:rFonts w:asciiTheme="minorHAnsi" w:eastAsia="Times New Roman" w:hAnsiTheme="minorHAnsi"/>
                <w:noProof/>
                <w:color w:val="000000"/>
                <w:sz w:val="20"/>
                <w:szCs w:val="20"/>
                <w:lang w:eastAsia="es-CL"/>
              </w:rPr>
              <w:drawing>
                <wp:inline distT="0" distB="0" distL="0" distR="0" wp14:anchorId="55D131B4" wp14:editId="556CA46D">
                  <wp:extent cx="4261899" cy="1884459"/>
                  <wp:effectExtent l="0" t="0" r="571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2120" cy="1884557"/>
                          </a:xfrm>
                          <a:prstGeom prst="rect">
                            <a:avLst/>
                          </a:prstGeom>
                          <a:noFill/>
                          <a:ln>
                            <a:noFill/>
                          </a:ln>
                        </pic:spPr>
                      </pic:pic>
                    </a:graphicData>
                  </a:graphic>
                </wp:inline>
              </w:drawing>
            </w:r>
          </w:p>
        </w:tc>
      </w:tr>
      <w:tr w:rsidR="00A51E0F" w:rsidRPr="008E0B5D" w:rsidTr="004342C6">
        <w:trPr>
          <w:trHeight w:val="293"/>
          <w:jc w:val="center"/>
        </w:trPr>
        <w:tc>
          <w:tcPr>
            <w:tcW w:w="1256" w:type="pct"/>
            <w:tcBorders>
              <w:top w:val="single" w:sz="4" w:space="0" w:color="auto"/>
              <w:left w:val="single" w:sz="4" w:space="0" w:color="auto"/>
              <w:bottom w:val="single" w:sz="4" w:space="0" w:color="auto"/>
              <w:right w:val="nil"/>
            </w:tcBorders>
            <w:shd w:val="clear" w:color="auto" w:fill="auto"/>
            <w:noWrap/>
            <w:vAlign w:val="center"/>
            <w:hideMark/>
          </w:tcPr>
          <w:p w:rsidR="00942753" w:rsidRPr="009177FA" w:rsidRDefault="009177FA" w:rsidP="00B4224E">
            <w:pPr>
              <w:pStyle w:val="Descripcin"/>
              <w:rPr>
                <w:b/>
                <w:sz w:val="18"/>
                <w:szCs w:val="18"/>
              </w:rPr>
            </w:pPr>
            <w:bookmarkStart w:id="1" w:name="_Ref400443135"/>
            <w:bookmarkStart w:id="2" w:name="_Ref400723398"/>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sidR="004D390B">
              <w:rPr>
                <w:b/>
                <w:noProof/>
                <w:sz w:val="18"/>
                <w:szCs w:val="18"/>
              </w:rPr>
              <w:t>1</w:t>
            </w:r>
            <w:r w:rsidRPr="009177FA">
              <w:rPr>
                <w:b/>
                <w:sz w:val="18"/>
                <w:szCs w:val="18"/>
              </w:rPr>
              <w:fldChar w:fldCharType="end"/>
            </w:r>
            <w:bookmarkEnd w:id="1"/>
            <w:r>
              <w:rPr>
                <w:b/>
                <w:sz w:val="18"/>
                <w:szCs w:val="18"/>
              </w:rPr>
              <w:t>.</w:t>
            </w:r>
            <w:bookmarkEnd w:id="2"/>
          </w:p>
        </w:tc>
        <w:tc>
          <w:tcPr>
            <w:tcW w:w="124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42753" w:rsidRPr="008E0B5D" w:rsidRDefault="00942753" w:rsidP="00605D4F">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Fecha:</w:t>
            </w:r>
            <w:r w:rsidRPr="008E0B5D">
              <w:rPr>
                <w:rFonts w:asciiTheme="minorHAnsi" w:eastAsia="Times New Roman" w:hAnsiTheme="minorHAnsi"/>
                <w:sz w:val="18"/>
                <w:szCs w:val="18"/>
                <w:lang w:eastAsia="es-CL"/>
              </w:rPr>
              <w:t xml:space="preserve"> </w:t>
            </w:r>
            <w:r w:rsidR="00605D4F">
              <w:rPr>
                <w:rFonts w:asciiTheme="minorHAnsi" w:eastAsia="Times New Roman" w:hAnsiTheme="minorHAnsi"/>
                <w:sz w:val="18"/>
                <w:szCs w:val="18"/>
                <w:lang w:eastAsia="es-CL"/>
              </w:rPr>
              <w:t>28</w:t>
            </w:r>
            <w:r w:rsidRPr="008E0B5D">
              <w:rPr>
                <w:rFonts w:asciiTheme="minorHAnsi" w:eastAsia="Times New Roman" w:hAnsiTheme="minorHAnsi"/>
                <w:sz w:val="18"/>
                <w:szCs w:val="18"/>
                <w:lang w:eastAsia="es-CL"/>
              </w:rPr>
              <w:t>-0</w:t>
            </w:r>
            <w:r w:rsidR="005C5B86">
              <w:rPr>
                <w:rFonts w:asciiTheme="minorHAnsi" w:eastAsia="Times New Roman" w:hAnsiTheme="minorHAnsi"/>
                <w:sz w:val="18"/>
                <w:szCs w:val="18"/>
                <w:lang w:eastAsia="es-CL"/>
              </w:rPr>
              <w:t>4</w:t>
            </w:r>
            <w:r w:rsidRPr="008E0B5D">
              <w:rPr>
                <w:rFonts w:asciiTheme="minorHAnsi" w:eastAsia="Times New Roman" w:hAnsiTheme="minorHAnsi"/>
                <w:sz w:val="18"/>
                <w:szCs w:val="18"/>
                <w:lang w:eastAsia="es-CL"/>
              </w:rPr>
              <w:t xml:space="preserve">-2014 </w:t>
            </w:r>
          </w:p>
        </w:tc>
        <w:tc>
          <w:tcPr>
            <w:tcW w:w="1257" w:type="pct"/>
            <w:tcBorders>
              <w:top w:val="single" w:sz="4" w:space="0" w:color="auto"/>
              <w:left w:val="nil"/>
              <w:bottom w:val="single" w:sz="4" w:space="0" w:color="auto"/>
              <w:right w:val="nil"/>
            </w:tcBorders>
            <w:shd w:val="clear" w:color="auto" w:fill="auto"/>
            <w:noWrap/>
            <w:vAlign w:val="center"/>
            <w:hideMark/>
          </w:tcPr>
          <w:p w:rsidR="00942753" w:rsidRPr="008E0B5D" w:rsidRDefault="009177FA" w:rsidP="00B4224E">
            <w:pPr>
              <w:pStyle w:val="Descripcin"/>
            </w:pPr>
            <w:bookmarkStart w:id="3" w:name="_Ref400444474"/>
            <w:bookmarkStart w:id="4" w:name="_Ref400723401"/>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sidR="004D390B">
              <w:rPr>
                <w:b/>
                <w:noProof/>
                <w:sz w:val="18"/>
                <w:szCs w:val="18"/>
              </w:rPr>
              <w:t>2</w:t>
            </w:r>
            <w:r w:rsidRPr="009177FA">
              <w:rPr>
                <w:b/>
                <w:sz w:val="18"/>
                <w:szCs w:val="18"/>
              </w:rPr>
              <w:fldChar w:fldCharType="end"/>
            </w:r>
            <w:bookmarkEnd w:id="3"/>
            <w:r>
              <w:rPr>
                <w:b/>
                <w:sz w:val="18"/>
                <w:szCs w:val="18"/>
              </w:rPr>
              <w:t>.</w:t>
            </w:r>
            <w:bookmarkEnd w:id="4"/>
          </w:p>
        </w:tc>
        <w:tc>
          <w:tcPr>
            <w:tcW w:w="124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42753" w:rsidRPr="008E0B5D" w:rsidRDefault="00942753" w:rsidP="0042717B">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Fecha: </w:t>
            </w:r>
            <w:r w:rsidR="0042717B">
              <w:rPr>
                <w:rFonts w:asciiTheme="minorHAnsi" w:eastAsia="Times New Roman" w:hAnsiTheme="minorHAnsi"/>
                <w:sz w:val="18"/>
                <w:szCs w:val="18"/>
                <w:lang w:eastAsia="es-CL"/>
              </w:rPr>
              <w:t>28</w:t>
            </w:r>
            <w:r w:rsidR="00C644D9" w:rsidRPr="008E0B5D">
              <w:rPr>
                <w:rFonts w:asciiTheme="minorHAnsi" w:eastAsia="Times New Roman" w:hAnsiTheme="minorHAnsi"/>
                <w:sz w:val="18"/>
                <w:szCs w:val="18"/>
                <w:lang w:eastAsia="es-CL"/>
              </w:rPr>
              <w:t>-0</w:t>
            </w:r>
            <w:r w:rsidR="005C5B86">
              <w:rPr>
                <w:rFonts w:asciiTheme="minorHAnsi" w:eastAsia="Times New Roman" w:hAnsiTheme="minorHAnsi"/>
                <w:sz w:val="18"/>
                <w:szCs w:val="18"/>
                <w:lang w:eastAsia="es-CL"/>
              </w:rPr>
              <w:t>4</w:t>
            </w:r>
            <w:r w:rsidR="00C644D9" w:rsidRPr="008E0B5D">
              <w:rPr>
                <w:rFonts w:asciiTheme="minorHAnsi" w:eastAsia="Times New Roman" w:hAnsiTheme="minorHAnsi"/>
                <w:sz w:val="18"/>
                <w:szCs w:val="18"/>
                <w:lang w:eastAsia="es-CL"/>
              </w:rPr>
              <w:t>-2014</w:t>
            </w:r>
          </w:p>
        </w:tc>
      </w:tr>
      <w:tr w:rsidR="00314520" w:rsidRPr="008E0B5D" w:rsidTr="004342C6">
        <w:trPr>
          <w:trHeight w:val="496"/>
          <w:jc w:val="center"/>
        </w:trPr>
        <w:tc>
          <w:tcPr>
            <w:tcW w:w="125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10E4C" w:rsidRPr="008E0B5D" w:rsidRDefault="00410E4C" w:rsidP="00B4224E">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Coordenadas DATUM WGS84 HUSO 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6.976.991</w:t>
            </w:r>
            <w:r>
              <w:rPr>
                <w:rFonts w:asciiTheme="minorHAnsi" w:eastAsia="Times New Roman" w:hAnsiTheme="minorHAnsi"/>
                <w:sz w:val="18"/>
                <w:szCs w:val="18"/>
                <w:lang w:eastAsia="es-CL"/>
              </w:rPr>
              <w:t xml:space="preserve"> m</w:t>
            </w:r>
          </w:p>
        </w:tc>
        <w:tc>
          <w:tcPr>
            <w:tcW w:w="597"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361.692</w:t>
            </w:r>
            <w:r>
              <w:rPr>
                <w:rFonts w:asciiTheme="minorHAnsi" w:eastAsia="Times New Roman" w:hAnsiTheme="minorHAnsi"/>
                <w:sz w:val="18"/>
                <w:szCs w:val="18"/>
                <w:lang w:eastAsia="es-CL"/>
              </w:rPr>
              <w:t xml:space="preserve"> m</w:t>
            </w:r>
          </w:p>
        </w:tc>
        <w:tc>
          <w:tcPr>
            <w:tcW w:w="1257"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B4224E">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Coordenadas DATUM WGS84 HUSO </w:t>
            </w:r>
            <w:r w:rsidRPr="008E0B5D">
              <w:rPr>
                <w:rFonts w:asciiTheme="minorHAnsi" w:eastAsia="Times New Roman" w:hAnsiTheme="minorHAnsi"/>
                <w:b/>
                <w:sz w:val="18"/>
                <w:szCs w:val="18"/>
                <w:lang w:eastAsia="es-CL"/>
              </w:rPr>
              <w:t>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6.976.985</w:t>
            </w:r>
            <w:r>
              <w:rPr>
                <w:rFonts w:asciiTheme="minorHAnsi" w:eastAsia="Times New Roman" w:hAnsiTheme="minorHAnsi"/>
                <w:sz w:val="18"/>
                <w:szCs w:val="18"/>
                <w:lang w:eastAsia="es-CL"/>
              </w:rPr>
              <w:t xml:space="preserve"> m</w:t>
            </w:r>
          </w:p>
        </w:tc>
        <w:tc>
          <w:tcPr>
            <w:tcW w:w="598"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361.683</w:t>
            </w:r>
            <w:r>
              <w:rPr>
                <w:rFonts w:asciiTheme="minorHAnsi" w:eastAsia="Times New Roman" w:hAnsiTheme="minorHAnsi"/>
                <w:sz w:val="18"/>
                <w:szCs w:val="18"/>
                <w:lang w:eastAsia="es-CL"/>
              </w:rPr>
              <w:t xml:space="preserve"> m</w:t>
            </w:r>
          </w:p>
        </w:tc>
      </w:tr>
      <w:tr w:rsidR="00A51E0F" w:rsidRPr="008E0B5D" w:rsidTr="004342C6">
        <w:trPr>
          <w:trHeight w:val="266"/>
          <w:jc w:val="center"/>
        </w:trPr>
        <w:tc>
          <w:tcPr>
            <w:tcW w:w="2499"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942753" w:rsidRPr="008E0B5D" w:rsidRDefault="00942753" w:rsidP="00854408">
            <w:pPr>
              <w:jc w:val="left"/>
              <w:rPr>
                <w:rFonts w:asciiTheme="minorHAnsi" w:eastAsia="Times New Roman" w:hAnsiTheme="minorHAns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00BA3D6D">
              <w:rPr>
                <w:rFonts w:ascii="Calibri" w:eastAsia="Times New Roman" w:hAnsi="Calibri"/>
                <w:color w:val="000000"/>
                <w:sz w:val="18"/>
                <w:szCs w:val="18"/>
                <w:lang w:eastAsia="es-CL"/>
              </w:rPr>
              <w:t xml:space="preserve"> </w:t>
            </w:r>
            <w:r w:rsidR="00854408" w:rsidRPr="00854408">
              <w:rPr>
                <w:rFonts w:ascii="Calibri" w:eastAsia="Times New Roman" w:hAnsi="Calibri"/>
                <w:color w:val="000000"/>
                <w:sz w:val="18"/>
                <w:szCs w:val="18"/>
                <w:lang w:eastAsia="es-CL"/>
              </w:rPr>
              <w:t>Generación de RILes en Zona de lavado de Bins</w:t>
            </w:r>
          </w:p>
        </w:tc>
        <w:tc>
          <w:tcPr>
            <w:tcW w:w="2501"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942753" w:rsidRPr="00BA3D6D" w:rsidRDefault="00942753" w:rsidP="00605D4F">
            <w:pPr>
              <w:rPr>
                <w:rFonts w:ascii="Calibri" w:eastAsia="Times New Roman" w:hAnsi="Calibr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605D4F" w:rsidRPr="00605D4F">
              <w:rPr>
                <w:rFonts w:ascii="Calibri" w:eastAsia="Times New Roman" w:hAnsi="Calibri"/>
                <w:color w:val="000000"/>
                <w:sz w:val="18"/>
                <w:szCs w:val="18"/>
                <w:lang w:eastAsia="es-CL"/>
              </w:rPr>
              <w:t xml:space="preserve">RILes de lavado </w:t>
            </w:r>
            <w:r w:rsidR="00605D4F">
              <w:rPr>
                <w:rFonts w:ascii="Calibri" w:eastAsia="Times New Roman" w:hAnsi="Calibri"/>
                <w:color w:val="000000"/>
                <w:sz w:val="18"/>
                <w:szCs w:val="18"/>
                <w:lang w:eastAsia="es-CL"/>
              </w:rPr>
              <w:t>conducidos</w:t>
            </w:r>
            <w:r w:rsidR="00605D4F" w:rsidRPr="00605D4F">
              <w:rPr>
                <w:rFonts w:ascii="Calibri" w:eastAsia="Times New Roman" w:hAnsi="Calibri"/>
                <w:color w:val="000000"/>
                <w:sz w:val="18"/>
                <w:szCs w:val="18"/>
                <w:lang w:eastAsia="es-CL"/>
              </w:rPr>
              <w:t xml:space="preserve"> por canaleta que conecta a ducto que descarga en el río.</w:t>
            </w:r>
          </w:p>
        </w:tc>
      </w:tr>
      <w:tr w:rsidR="00A51E0F" w:rsidRPr="008E0B5D" w:rsidTr="004342C6">
        <w:trPr>
          <w:trHeight w:val="2325"/>
          <w:jc w:val="center"/>
        </w:trPr>
        <w:tc>
          <w:tcPr>
            <w:tcW w:w="2499" w:type="pct"/>
            <w:gridSpan w:val="3"/>
            <w:tcBorders>
              <w:top w:val="nil"/>
              <w:left w:val="single" w:sz="4" w:space="0" w:color="auto"/>
              <w:right w:val="single" w:sz="4" w:space="0" w:color="auto"/>
            </w:tcBorders>
            <w:shd w:val="clear" w:color="auto" w:fill="auto"/>
            <w:noWrap/>
            <w:vAlign w:val="center"/>
            <w:hideMark/>
          </w:tcPr>
          <w:p w:rsidR="00942753" w:rsidRPr="008E0B5D" w:rsidRDefault="00022430" w:rsidP="00B4224E">
            <w:pPr>
              <w:jc w:val="center"/>
              <w:rPr>
                <w:rFonts w:asciiTheme="minorHAnsi" w:eastAsia="Times New Roman" w:hAnsiTheme="minorHAnsi"/>
                <w:color w:val="000000"/>
                <w:sz w:val="20"/>
                <w:szCs w:val="20"/>
                <w:lang w:eastAsia="es-CL"/>
              </w:rPr>
            </w:pPr>
            <w:r>
              <w:rPr>
                <w:rFonts w:ascii="Calibri" w:eastAsia="Times New Roman" w:hAnsi="Calibri"/>
                <w:noProof/>
                <w:color w:val="000000"/>
                <w:sz w:val="20"/>
                <w:szCs w:val="20"/>
                <w:lang w:eastAsia="es-CL"/>
              </w:rPr>
              <mc:AlternateContent>
                <mc:Choice Requires="wps">
                  <w:drawing>
                    <wp:anchor distT="0" distB="0" distL="114300" distR="114300" simplePos="0" relativeHeight="251658240" behindDoc="0" locked="0" layoutInCell="1" allowOverlap="1" wp14:anchorId="43ECC1DD" wp14:editId="6CD61413">
                      <wp:simplePos x="0" y="0"/>
                      <wp:positionH relativeFrom="column">
                        <wp:posOffset>140970</wp:posOffset>
                      </wp:positionH>
                      <wp:positionV relativeFrom="paragraph">
                        <wp:posOffset>678815</wp:posOffset>
                      </wp:positionV>
                      <wp:extent cx="818515" cy="317500"/>
                      <wp:effectExtent l="0" t="0" r="19685" b="196850"/>
                      <wp:wrapNone/>
                      <wp:docPr id="18" name="Llamada rectangular 21"/>
                      <wp:cNvGraphicFramePr/>
                      <a:graphic xmlns:a="http://schemas.openxmlformats.org/drawingml/2006/main">
                        <a:graphicData uri="http://schemas.microsoft.com/office/word/2010/wordprocessingShape">
                          <wps:wsp>
                            <wps:cNvSpPr/>
                            <wps:spPr>
                              <a:xfrm>
                                <a:off x="0" y="0"/>
                                <a:ext cx="818515" cy="317500"/>
                              </a:xfrm>
                              <a:prstGeom prst="wedgeRectCallout">
                                <a:avLst>
                                  <a:gd name="adj1" fmla="val 46930"/>
                                  <a:gd name="adj2" fmla="val 98321"/>
                                </a:avLst>
                              </a:prstGeom>
                              <a:solidFill>
                                <a:schemeClr val="accent2">
                                  <a:lumMod val="20000"/>
                                  <a:lumOff val="80000"/>
                                  <a:alpha val="54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2430" w:rsidRPr="0042717B" w:rsidRDefault="00022430" w:rsidP="00022430">
                                  <w:pPr>
                                    <w:jc w:val="center"/>
                                    <w:rPr>
                                      <w:color w:val="0F243E" w:themeColor="text2" w:themeShade="80"/>
                                      <w:sz w:val="14"/>
                                    </w:rPr>
                                  </w:pPr>
                                  <w:r>
                                    <w:rPr>
                                      <w:color w:val="0F243E" w:themeColor="text2" w:themeShade="80"/>
                                      <w:sz w:val="14"/>
                                    </w:rPr>
                                    <w:t>Cámara de muestreo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CC1DD" id="_x0000_s1028" type="#_x0000_t61" style="position:absolute;left:0;text-align:left;margin-left:11.1pt;margin-top:53.45pt;width:64.45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9/c7AIAAH8GAAAOAAAAZHJzL2Uyb0RvYy54bWysVdtuGjEQfa/Uf7D83ixLICGIJUJEqSrR&#10;JEpS5XnwetmtfKttWOjXd+y9QJqoqqq+LB575szMmQuz670UZMetq7TKaHo2oIQrpvNKbTL67fn2&#10;04QS50HlILTiGT1wR6/nHz/MajPlQ11qkXNLEES5aW0yWnpvpkniWMkluDNtuMLHQlsJHkW7SXIL&#10;NaJLkQwHg4uk1jY3VjPuHN7eNI90HvGLgjN/XxSOeyIyirH5+LXxuw7fZD6D6caCKSvWhgH/EIWE&#10;SqHTHuoGPJCtrd5AyYpZ7XThz5iWiS6KivGYA2aTDn7L5qkEw2MuSI4zPU3u/8Gyu92DJVWOtcNK&#10;KZBYo5UACTkQi+yB2mwFWDJMA1W1cVO0eDIPtpUcHkPe+8LK8IsZkX2k99DTy/eeMLycpJNxOqaE&#10;4dN5ejkeRPqTo7Gxzn/mWpJwyGjN8w1/xCCWIITe+kgw7FbOR6bzNlzIv6eUFFJg4XYgyOji6rwr&#10;7InO8FTnanLeZITeW0Q8df4DvNOiym8rIaIQ2pEvhSXoIKPAGFd+GOMRW/lV5809NmSTE0zxGhuv&#10;uZ4cr0GYEprb8ahVRsex3QP+fBakU9dC/W00WJHXxigF6yRUralTPPmD4AFTqEdeYOmxMk0qfRSn&#10;WaYxS1dCztu4u2zexB0BA3KBtPXYLcB7DMaeQphWP5jyOLO98aDx/ifj3iJ61sr3xrJS2r4HIHzv&#10;udHvSGqoCSz5/Xofx2LY9f1a5wccFaubHeIMu62wTVfg/ANY7D1cL7gI/T1+CqHrjOr2REmp7c/3&#10;7oM+zjK+UlLjEsqo+7EFyykRXxRO+VU6GoWtFYXR+HKIgj19WZ++qK1camxPnAaMLh6DvhfdsbBa&#10;vuC+XASv+ASKoe+MMm87Yemb5Ygbl/HFIqrhpjLgV+rJsAAeeA6T8rx/AWvaWfU45He6W1jtUDUd&#10;edQNlkovtl4XlQ+PgemG11bALYenV2v0VI5ax/+N+S8AAAD//wMAUEsDBBQABgAIAAAAIQCjPswU&#10;3gAAAAoBAAAPAAAAZHJzL2Rvd25yZXYueG1sTI9BS8QwEIXvgv8hjODNTdvFRWvTRdQFBWGx6sFb&#10;tplti8mkNOm2/nunJ73NvPd4802xnZ0VJxxC50lBukpAINXedNQo+HjfXd2ACFGT0dYTKvjBANvy&#10;/KzQufETveGpio3gEgq5VtDG2OdShrpFp8PK90jsHf3gdOR1aKQZ9MTlzsosSTbS6Y74Qqt7fGix&#10;/q5Gp6Bbj8cvRpoeq/We4u7l8/np1Sp1eTHf34GIOMe/MCz4jA4lMx38SCYIqyDLMk6ynmxuQSyB&#10;6zQFcVgGVmRZyP8vlL8AAAD//wMAUEsBAi0AFAAGAAgAAAAhALaDOJL+AAAA4QEAABMAAAAAAAAA&#10;AAAAAAAAAAAAAFtDb250ZW50X1R5cGVzXS54bWxQSwECLQAUAAYACAAAACEAOP0h/9YAAACUAQAA&#10;CwAAAAAAAAAAAAAAAAAvAQAAX3JlbHMvLnJlbHNQSwECLQAUAAYACAAAACEAZbvf3OwCAAB/BgAA&#10;DgAAAAAAAAAAAAAAAAAuAgAAZHJzL2Uyb0RvYy54bWxQSwECLQAUAAYACAAAACEAoz7MFN4AAAAK&#10;AQAADwAAAAAAAAAAAAAAAABGBQAAZHJzL2Rvd25yZXYueG1sUEsFBgAAAAAEAAQA8wAAAFEGAAAA&#10;AA==&#10;" adj="20937,32037" fillcolor="#f2dbdb [661]" strokecolor="#c0504d [3205]" strokeweight="2pt">
                      <v:fill opacity="35466f"/>
                      <v:textbox>
                        <w:txbxContent>
                          <w:p w:rsidR="00022430" w:rsidRPr="0042717B" w:rsidRDefault="00022430" w:rsidP="00022430">
                            <w:pPr>
                              <w:jc w:val="center"/>
                              <w:rPr>
                                <w:color w:val="0F243E" w:themeColor="text2" w:themeShade="80"/>
                                <w:sz w:val="14"/>
                              </w:rPr>
                            </w:pPr>
                            <w:r>
                              <w:rPr>
                                <w:color w:val="0F243E" w:themeColor="text2" w:themeShade="80"/>
                                <w:sz w:val="14"/>
                              </w:rPr>
                              <w:t>Cámara de muestreo</w:t>
                            </w:r>
                          </w:p>
                        </w:txbxContent>
                      </v:textbox>
                    </v:shape>
                  </w:pict>
                </mc:Fallback>
              </mc:AlternateContent>
            </w:r>
            <w:r>
              <w:rPr>
                <w:rFonts w:ascii="Calibri" w:eastAsia="Times New Roman" w:hAnsi="Calibri"/>
                <w:noProof/>
                <w:color w:val="000000"/>
                <w:sz w:val="20"/>
                <w:szCs w:val="20"/>
                <w:lang w:eastAsia="es-CL"/>
              </w:rPr>
              <mc:AlternateContent>
                <mc:Choice Requires="wps">
                  <w:drawing>
                    <wp:anchor distT="0" distB="0" distL="114300" distR="114300" simplePos="0" relativeHeight="251656192" behindDoc="0" locked="0" layoutInCell="1" allowOverlap="1" wp14:anchorId="6BCD001B" wp14:editId="3289F888">
                      <wp:simplePos x="0" y="0"/>
                      <wp:positionH relativeFrom="column">
                        <wp:posOffset>824230</wp:posOffset>
                      </wp:positionH>
                      <wp:positionV relativeFrom="paragraph">
                        <wp:posOffset>1095375</wp:posOffset>
                      </wp:positionV>
                      <wp:extent cx="1009650" cy="619760"/>
                      <wp:effectExtent l="0" t="0" r="19050" b="27940"/>
                      <wp:wrapNone/>
                      <wp:docPr id="11" name="Elipse 11"/>
                      <wp:cNvGraphicFramePr/>
                      <a:graphic xmlns:a="http://schemas.openxmlformats.org/drawingml/2006/main">
                        <a:graphicData uri="http://schemas.microsoft.com/office/word/2010/wordprocessingShape">
                          <wps:wsp>
                            <wps:cNvSpPr/>
                            <wps:spPr>
                              <a:xfrm>
                                <a:off x="0" y="0"/>
                                <a:ext cx="1009650" cy="61976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C80C4" id="Elipse 11" o:spid="_x0000_s1026" style="position:absolute;margin-left:64.9pt;margin-top:86.25pt;width:79.5pt;height:4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HLSoQIAAKIFAAAOAAAAZHJzL2Uyb0RvYy54bWysVE1v2zAMvQ/YfxB0X20HaboGdYogXYYB&#10;RVu0HXpWZCkWIIuapMTJfv0o+aNZV+wwLAdFFMlH8pnk1fWh0WQvnFdgSlqc5ZQIw6FSZlvS78/r&#10;T58p8YGZimkwoqRH4en14uOHq9bOxQRq0JVwBEGMn7e2pHUIdp5lnteiYf4MrDColOAaFlB026xy&#10;rEX0RmeTPJ9lLbjKOuDCe3y96ZR0kfClFDzcS+lFILqkmFtIp0vnJp7Z4orNt47ZWvE+DfYPWTRM&#10;GQw6Qt2wwMjOqT+gGsUdeJDhjEOTgZSKi1QDVlPkb6p5qpkVqRYkx9uRJv//YPnd/sERVeG3Kygx&#10;rMFv9EUr6wXBB2SntX6ORk/2wfWSx2ss9SBdE/+xCHJIjB5HRsUhEI6PRZ5fzs6ReI66WXF5MUuU&#10;Z6/e1vnwVUBD4qWkQqfgiUu2v/UBg6L1YBXjGVgrrdOH0yY+eNCqim9JcNvNSjuyZ/jF1+scf7EM&#10;xPjNLALeMF93dv7oo9AbRtQs1t1Vmm7hqEWE1+ZRSOQLa5ukJFOnijEi41yYUHSqmlWiC3B+mkfs&#10;7eiRskqAEVliASN2DzBYdiADdldObx9dRWr00Tn/W2Kd8+iRIoMJo3OjDLj3ADRW1Ufu7AeSOmoi&#10;SxuojthNDrox85avFfJ8y3x4YA7nChsBd0W4x0NqaEsK/Y2SGtzP996jPbY7ailpcU5L6n/smBOU&#10;6G8GB+GymE7jYCdhen4xQcGdajanGrNrVoCNgb2O2aVrtA96uEoHzQuulGWMiipmOMYuKQ9uEFah&#10;2x+4lLhYLpMZDrNl4dY8WR7BI6uxw54PL8zZvrUDDsUdDDPN5m/au7ONngaWuwBSpd5/5bXnGxdB&#10;apx+acVNcyonq9fVuvgFAAD//wMAUEsDBBQABgAIAAAAIQB0Gp114AAAAAsBAAAPAAAAZHJzL2Rv&#10;d25yZXYueG1sTI9BT8MwDIXvSPyHyEjcWLoiaClNpwECcRiIFS7cssY0FY1TNdla+PWYE9zes5+e&#10;P5er2fXigGPoPClYLhIQSI03HbUK3l7vz3IQIWoyuveECr4wwKo6Pip1YfxEWzzUsRVcQqHQCmyM&#10;QyFlaCw6HRZ+QOLdhx+djmzHVppRT1zuepkmyaV0uiO+YPWAtxabz3rvFLw/P2zqp7vv7ZQ9nt8Y&#10;fFlns52UOj2Z19cgIs7xLwy/+IwOFTPt/J5MED379IrRI4ssvQDBiTTPebJjkSVLkFUp//9Q/QAA&#10;AP//AwBQSwECLQAUAAYACAAAACEAtoM4kv4AAADhAQAAEwAAAAAAAAAAAAAAAAAAAAAAW0NvbnRl&#10;bnRfVHlwZXNdLnhtbFBLAQItABQABgAIAAAAIQA4/SH/1gAAAJQBAAALAAAAAAAAAAAAAAAAAC8B&#10;AABfcmVscy8ucmVsc1BLAQItABQABgAIAAAAIQCu0HLSoQIAAKIFAAAOAAAAAAAAAAAAAAAAAC4C&#10;AABkcnMvZTJvRG9jLnhtbFBLAQItABQABgAIAAAAIQB0Gp114AAAAAsBAAAPAAAAAAAAAAAAAAAA&#10;APsEAABkcnMvZG93bnJldi54bWxQSwUGAAAAAAQABADzAAAACAYAAAAA&#10;" filled="f" strokecolor="red" strokeweight="2pt">
                      <v:stroke dashstyle="3 1"/>
                    </v:oval>
                  </w:pict>
                </mc:Fallback>
              </mc:AlternateContent>
            </w:r>
            <w:r>
              <w:rPr>
                <w:rFonts w:asciiTheme="minorHAnsi" w:eastAsia="Times New Roman" w:hAnsiTheme="minorHAnsi"/>
                <w:noProof/>
                <w:color w:val="000000"/>
                <w:sz w:val="20"/>
                <w:szCs w:val="20"/>
                <w:lang w:eastAsia="es-CL"/>
              </w:rPr>
              <w:drawing>
                <wp:inline distT="0" distB="0" distL="0" distR="0" wp14:anchorId="72104275" wp14:editId="74D28686">
                  <wp:extent cx="3896139" cy="194428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6063" cy="1944251"/>
                          </a:xfrm>
                          <a:prstGeom prst="rect">
                            <a:avLst/>
                          </a:prstGeom>
                          <a:noFill/>
                          <a:ln>
                            <a:noFill/>
                          </a:ln>
                        </pic:spPr>
                      </pic:pic>
                    </a:graphicData>
                  </a:graphic>
                </wp:inline>
              </w:drawing>
            </w:r>
          </w:p>
        </w:tc>
        <w:tc>
          <w:tcPr>
            <w:tcW w:w="2501" w:type="pct"/>
            <w:gridSpan w:val="3"/>
            <w:tcBorders>
              <w:top w:val="nil"/>
              <w:left w:val="single" w:sz="4" w:space="0" w:color="auto"/>
              <w:right w:val="single" w:sz="4" w:space="0" w:color="auto"/>
            </w:tcBorders>
            <w:shd w:val="clear" w:color="auto" w:fill="auto"/>
            <w:noWrap/>
            <w:vAlign w:val="center"/>
            <w:hideMark/>
          </w:tcPr>
          <w:p w:rsidR="00942753" w:rsidRPr="008E0B5D" w:rsidRDefault="005E10CE" w:rsidP="00B4224E">
            <w:pPr>
              <w:jc w:val="center"/>
              <w:rPr>
                <w:rFonts w:asciiTheme="minorHAnsi" w:eastAsia="Times New Roman" w:hAnsiTheme="minorHAnsi"/>
                <w:color w:val="000000"/>
                <w:sz w:val="20"/>
                <w:szCs w:val="20"/>
                <w:lang w:eastAsia="es-CL"/>
              </w:rPr>
            </w:pPr>
            <w:r>
              <w:rPr>
                <w:rFonts w:asciiTheme="minorHAnsi" w:eastAsia="Times New Roman" w:hAnsiTheme="minorHAnsi"/>
                <w:noProof/>
                <w:color w:val="000000"/>
                <w:sz w:val="20"/>
                <w:szCs w:val="20"/>
                <w:lang w:eastAsia="es-CL"/>
              </w:rPr>
              <w:drawing>
                <wp:inline distT="0" distB="0" distL="0" distR="0" wp14:anchorId="4B7FC4D4" wp14:editId="7FAEE67B">
                  <wp:extent cx="2536466" cy="1883454"/>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6644" cy="1883586"/>
                          </a:xfrm>
                          <a:prstGeom prst="rect">
                            <a:avLst/>
                          </a:prstGeom>
                          <a:noFill/>
                          <a:ln>
                            <a:noFill/>
                          </a:ln>
                        </pic:spPr>
                      </pic:pic>
                    </a:graphicData>
                  </a:graphic>
                </wp:inline>
              </w:drawing>
            </w:r>
          </w:p>
        </w:tc>
      </w:tr>
      <w:tr w:rsidR="00A51E0F" w:rsidRPr="008E0B5D" w:rsidTr="004342C6">
        <w:trPr>
          <w:trHeight w:val="293"/>
          <w:jc w:val="center"/>
        </w:trPr>
        <w:tc>
          <w:tcPr>
            <w:tcW w:w="1256" w:type="pct"/>
            <w:tcBorders>
              <w:top w:val="single" w:sz="4" w:space="0" w:color="auto"/>
              <w:left w:val="single" w:sz="4" w:space="0" w:color="auto"/>
              <w:bottom w:val="single" w:sz="4" w:space="0" w:color="auto"/>
              <w:right w:val="nil"/>
            </w:tcBorders>
            <w:shd w:val="clear" w:color="auto" w:fill="auto"/>
            <w:noWrap/>
            <w:vAlign w:val="center"/>
            <w:hideMark/>
          </w:tcPr>
          <w:p w:rsidR="00942753" w:rsidRPr="008E0B5D" w:rsidRDefault="009177FA" w:rsidP="00B4224E">
            <w:pPr>
              <w:pStyle w:val="Descripcin"/>
              <w:rPr>
                <w:rFonts w:eastAsia="Times New Roman"/>
                <w:color w:val="000000"/>
                <w:lang w:eastAsia="es-CL"/>
              </w:rPr>
            </w:pPr>
            <w:bookmarkStart w:id="5" w:name="_Ref398025686"/>
            <w:bookmarkStart w:id="6" w:name="_Ref400723937"/>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sidR="004D390B">
              <w:rPr>
                <w:b/>
                <w:noProof/>
                <w:sz w:val="18"/>
                <w:szCs w:val="18"/>
              </w:rPr>
              <w:t>3</w:t>
            </w:r>
            <w:r w:rsidRPr="009177FA">
              <w:rPr>
                <w:b/>
                <w:sz w:val="18"/>
                <w:szCs w:val="18"/>
              </w:rPr>
              <w:fldChar w:fldCharType="end"/>
            </w:r>
            <w:bookmarkEnd w:id="5"/>
            <w:r>
              <w:rPr>
                <w:b/>
                <w:sz w:val="18"/>
                <w:szCs w:val="18"/>
              </w:rPr>
              <w:t>.</w:t>
            </w:r>
            <w:bookmarkEnd w:id="6"/>
          </w:p>
        </w:tc>
        <w:tc>
          <w:tcPr>
            <w:tcW w:w="124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42753" w:rsidRPr="008E0B5D" w:rsidRDefault="00942753" w:rsidP="005C7680">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sz w:val="18"/>
                <w:szCs w:val="18"/>
                <w:lang w:eastAsia="es-CL"/>
              </w:rPr>
              <w:t>Fecha:</w:t>
            </w:r>
            <w:r w:rsidR="002168E0">
              <w:rPr>
                <w:rFonts w:asciiTheme="minorHAnsi" w:eastAsia="Times New Roman" w:hAnsiTheme="minorHAnsi"/>
                <w:sz w:val="18"/>
                <w:szCs w:val="18"/>
                <w:lang w:eastAsia="es-CL"/>
              </w:rPr>
              <w:t xml:space="preserve"> </w:t>
            </w:r>
            <w:r w:rsidR="00022430">
              <w:rPr>
                <w:rFonts w:asciiTheme="minorHAnsi" w:eastAsia="Times New Roman" w:hAnsiTheme="minorHAnsi"/>
                <w:sz w:val="18"/>
                <w:szCs w:val="18"/>
                <w:lang w:eastAsia="es-CL"/>
              </w:rPr>
              <w:t>28</w:t>
            </w:r>
            <w:r w:rsidR="00022430" w:rsidRPr="008E0B5D">
              <w:rPr>
                <w:rFonts w:asciiTheme="minorHAnsi" w:eastAsia="Times New Roman" w:hAnsiTheme="minorHAnsi"/>
                <w:sz w:val="18"/>
                <w:szCs w:val="18"/>
                <w:lang w:eastAsia="es-CL"/>
              </w:rPr>
              <w:t>-0</w:t>
            </w:r>
            <w:r w:rsidR="00022430">
              <w:rPr>
                <w:rFonts w:asciiTheme="minorHAnsi" w:eastAsia="Times New Roman" w:hAnsiTheme="minorHAnsi"/>
                <w:sz w:val="18"/>
                <w:szCs w:val="18"/>
                <w:lang w:eastAsia="es-CL"/>
              </w:rPr>
              <w:t>4</w:t>
            </w:r>
            <w:r w:rsidR="00022430" w:rsidRPr="008E0B5D">
              <w:rPr>
                <w:rFonts w:asciiTheme="minorHAnsi" w:eastAsia="Times New Roman" w:hAnsiTheme="minorHAnsi"/>
                <w:sz w:val="18"/>
                <w:szCs w:val="18"/>
                <w:lang w:eastAsia="es-CL"/>
              </w:rPr>
              <w:t>-2014</w:t>
            </w:r>
          </w:p>
        </w:tc>
        <w:tc>
          <w:tcPr>
            <w:tcW w:w="1257" w:type="pct"/>
            <w:tcBorders>
              <w:top w:val="single" w:sz="4" w:space="0" w:color="auto"/>
              <w:left w:val="nil"/>
              <w:bottom w:val="single" w:sz="4" w:space="0" w:color="auto"/>
              <w:right w:val="nil"/>
            </w:tcBorders>
            <w:shd w:val="clear" w:color="auto" w:fill="auto"/>
            <w:noWrap/>
            <w:vAlign w:val="center"/>
            <w:hideMark/>
          </w:tcPr>
          <w:p w:rsidR="00942753" w:rsidRPr="008E0B5D" w:rsidRDefault="009177FA" w:rsidP="00B4224E">
            <w:pPr>
              <w:pStyle w:val="Descripcin"/>
            </w:pPr>
            <w:bookmarkStart w:id="7" w:name="_Ref400444512"/>
            <w:bookmarkStart w:id="8" w:name="_Ref402432079"/>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sidR="004D390B">
              <w:rPr>
                <w:b/>
                <w:noProof/>
                <w:sz w:val="18"/>
                <w:szCs w:val="18"/>
              </w:rPr>
              <w:t>4</w:t>
            </w:r>
            <w:r w:rsidRPr="009177FA">
              <w:rPr>
                <w:b/>
                <w:sz w:val="18"/>
                <w:szCs w:val="18"/>
              </w:rPr>
              <w:fldChar w:fldCharType="end"/>
            </w:r>
            <w:bookmarkEnd w:id="7"/>
            <w:r>
              <w:rPr>
                <w:b/>
                <w:sz w:val="18"/>
                <w:szCs w:val="18"/>
              </w:rPr>
              <w:t>.</w:t>
            </w:r>
            <w:bookmarkEnd w:id="8"/>
          </w:p>
        </w:tc>
        <w:tc>
          <w:tcPr>
            <w:tcW w:w="124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42753" w:rsidRPr="008E0B5D" w:rsidRDefault="00942753" w:rsidP="003A762E">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sz w:val="18"/>
                <w:szCs w:val="18"/>
                <w:lang w:eastAsia="es-CL"/>
              </w:rPr>
              <w:t>Fecha:</w:t>
            </w:r>
            <w:r w:rsidRPr="008E0B5D">
              <w:rPr>
                <w:rFonts w:asciiTheme="minorHAnsi" w:eastAsia="Times New Roman" w:hAnsiTheme="minorHAnsi"/>
                <w:sz w:val="18"/>
                <w:szCs w:val="18"/>
                <w:lang w:eastAsia="es-CL"/>
              </w:rPr>
              <w:t xml:space="preserve"> </w:t>
            </w:r>
            <w:r w:rsidR="003A762E">
              <w:rPr>
                <w:rFonts w:asciiTheme="minorHAnsi" w:eastAsia="Times New Roman" w:hAnsiTheme="minorHAnsi"/>
                <w:sz w:val="18"/>
                <w:szCs w:val="18"/>
                <w:lang w:eastAsia="es-CL"/>
              </w:rPr>
              <w:t>28</w:t>
            </w:r>
            <w:r w:rsidR="00C644D9" w:rsidRPr="008E0B5D">
              <w:rPr>
                <w:rFonts w:asciiTheme="minorHAnsi" w:eastAsia="Times New Roman" w:hAnsiTheme="minorHAnsi"/>
                <w:sz w:val="18"/>
                <w:szCs w:val="18"/>
                <w:lang w:eastAsia="es-CL"/>
              </w:rPr>
              <w:t>-0</w:t>
            </w:r>
            <w:r w:rsidR="005C7680">
              <w:rPr>
                <w:rFonts w:asciiTheme="minorHAnsi" w:eastAsia="Times New Roman" w:hAnsiTheme="minorHAnsi"/>
                <w:sz w:val="18"/>
                <w:szCs w:val="18"/>
                <w:lang w:eastAsia="es-CL"/>
              </w:rPr>
              <w:t>4</w:t>
            </w:r>
            <w:r w:rsidR="00C644D9" w:rsidRPr="008E0B5D">
              <w:rPr>
                <w:rFonts w:asciiTheme="minorHAnsi" w:eastAsia="Times New Roman" w:hAnsiTheme="minorHAnsi"/>
                <w:sz w:val="18"/>
                <w:szCs w:val="18"/>
                <w:lang w:eastAsia="es-CL"/>
              </w:rPr>
              <w:t>-2014</w:t>
            </w:r>
          </w:p>
        </w:tc>
      </w:tr>
      <w:tr w:rsidR="00314520" w:rsidRPr="008E0B5D" w:rsidTr="004342C6">
        <w:trPr>
          <w:trHeight w:val="293"/>
          <w:jc w:val="center"/>
        </w:trPr>
        <w:tc>
          <w:tcPr>
            <w:tcW w:w="125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10E4C" w:rsidRPr="008E0B5D" w:rsidRDefault="00410E4C" w:rsidP="00B4224E">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Coordenadas DATUM WGS84 HUSO 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6.977.219</w:t>
            </w:r>
            <w:r>
              <w:rPr>
                <w:rFonts w:asciiTheme="minorHAnsi" w:eastAsia="Times New Roman" w:hAnsiTheme="minorHAnsi"/>
                <w:sz w:val="18"/>
                <w:szCs w:val="18"/>
                <w:lang w:eastAsia="es-CL"/>
              </w:rPr>
              <w:t xml:space="preserve"> m</w:t>
            </w:r>
          </w:p>
        </w:tc>
        <w:tc>
          <w:tcPr>
            <w:tcW w:w="597"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361.491</w:t>
            </w:r>
            <w:r>
              <w:rPr>
                <w:rFonts w:asciiTheme="minorHAnsi" w:eastAsia="Times New Roman" w:hAnsiTheme="minorHAnsi"/>
                <w:sz w:val="18"/>
                <w:szCs w:val="18"/>
                <w:lang w:eastAsia="es-CL"/>
              </w:rPr>
              <w:t xml:space="preserve"> m</w:t>
            </w:r>
          </w:p>
        </w:tc>
        <w:tc>
          <w:tcPr>
            <w:tcW w:w="1257"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B4224E">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Coordenadas DATUM WGS84 HUSO </w:t>
            </w:r>
            <w:r w:rsidRPr="008E0B5D">
              <w:rPr>
                <w:rFonts w:asciiTheme="minorHAnsi" w:eastAsia="Times New Roman" w:hAnsiTheme="minorHAnsi"/>
                <w:b/>
                <w:sz w:val="18"/>
                <w:szCs w:val="18"/>
                <w:lang w:eastAsia="es-CL"/>
              </w:rPr>
              <w:t>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6.977.207</w:t>
            </w:r>
            <w:r>
              <w:rPr>
                <w:rFonts w:asciiTheme="minorHAnsi" w:eastAsia="Times New Roman" w:hAnsiTheme="minorHAnsi"/>
                <w:sz w:val="18"/>
                <w:szCs w:val="18"/>
                <w:lang w:eastAsia="es-CL"/>
              </w:rPr>
              <w:t xml:space="preserve"> m</w:t>
            </w:r>
          </w:p>
        </w:tc>
        <w:tc>
          <w:tcPr>
            <w:tcW w:w="598" w:type="pct"/>
            <w:tcBorders>
              <w:top w:val="single" w:sz="4" w:space="0" w:color="auto"/>
              <w:left w:val="nil"/>
              <w:bottom w:val="single" w:sz="4" w:space="0" w:color="auto"/>
              <w:right w:val="single" w:sz="4" w:space="0" w:color="000000"/>
            </w:tcBorders>
            <w:shd w:val="clear" w:color="auto" w:fill="auto"/>
            <w:noWrap/>
            <w:vAlign w:val="center"/>
            <w:hideMark/>
          </w:tcPr>
          <w:p w:rsidR="00410E4C" w:rsidRPr="008E0B5D" w:rsidRDefault="00410E4C"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361.491</w:t>
            </w:r>
            <w:r>
              <w:rPr>
                <w:rFonts w:asciiTheme="minorHAnsi" w:eastAsia="Times New Roman" w:hAnsiTheme="minorHAnsi"/>
                <w:sz w:val="18"/>
                <w:szCs w:val="18"/>
                <w:lang w:eastAsia="es-CL"/>
              </w:rPr>
              <w:t xml:space="preserve"> m</w:t>
            </w:r>
          </w:p>
        </w:tc>
      </w:tr>
      <w:tr w:rsidR="00A51E0F" w:rsidRPr="008E0B5D" w:rsidTr="004342C6">
        <w:trPr>
          <w:trHeight w:val="266"/>
          <w:jc w:val="center"/>
        </w:trPr>
        <w:tc>
          <w:tcPr>
            <w:tcW w:w="2499"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410E4C" w:rsidRPr="008E0B5D" w:rsidRDefault="00410E4C" w:rsidP="00022430">
            <w:pPr>
              <w:jc w:val="left"/>
              <w:rPr>
                <w:rFonts w:asciiTheme="minorHAnsi" w:eastAsia="Times New Roman" w:hAnsiTheme="minorHAns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022430">
              <w:rPr>
                <w:rFonts w:ascii="Calibri" w:eastAsia="Times New Roman" w:hAnsi="Calibri"/>
                <w:color w:val="000000"/>
                <w:sz w:val="18"/>
                <w:szCs w:val="18"/>
                <w:lang w:eastAsia="es-CL"/>
              </w:rPr>
              <w:t>Cámara de muestreo</w:t>
            </w:r>
            <w:r w:rsidR="00BA3D6D">
              <w:rPr>
                <w:rFonts w:ascii="Calibri" w:eastAsia="Times New Roman" w:hAnsi="Calibri"/>
                <w:color w:val="000000"/>
                <w:sz w:val="18"/>
                <w:szCs w:val="18"/>
                <w:lang w:eastAsia="es-CL"/>
              </w:rPr>
              <w:t>.</w:t>
            </w:r>
          </w:p>
        </w:tc>
        <w:tc>
          <w:tcPr>
            <w:tcW w:w="2501"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410E4C" w:rsidRPr="008E0B5D" w:rsidRDefault="00410E4C" w:rsidP="003A762E">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5E10CE">
              <w:rPr>
                <w:rFonts w:ascii="Calibri" w:eastAsia="Times New Roman" w:hAnsi="Calibri"/>
                <w:color w:val="000000"/>
                <w:sz w:val="18"/>
                <w:szCs w:val="18"/>
                <w:lang w:eastAsia="es-CL"/>
              </w:rPr>
              <w:t>Vista exterior sistema Imhoff</w:t>
            </w:r>
          </w:p>
        </w:tc>
      </w:tr>
      <w:tr w:rsidR="00A51E0F" w:rsidRPr="008E0B5D" w:rsidTr="004342C6">
        <w:trPr>
          <w:trHeight w:val="293"/>
          <w:jc w:val="center"/>
        </w:trPr>
        <w:tc>
          <w:tcPr>
            <w:tcW w:w="5000" w:type="pct"/>
            <w:gridSpan w:val="6"/>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rsidR="003A762E" w:rsidRPr="008E0B5D" w:rsidRDefault="003A762E" w:rsidP="00687BFA">
            <w:pPr>
              <w:jc w:val="center"/>
              <w:rPr>
                <w:rFonts w:asciiTheme="minorHAnsi" w:eastAsia="Times New Roman" w:hAnsiTheme="minorHAnsi"/>
                <w:b/>
                <w:bCs/>
                <w:color w:val="000000"/>
                <w:sz w:val="20"/>
                <w:szCs w:val="20"/>
                <w:lang w:eastAsia="es-CL"/>
              </w:rPr>
            </w:pPr>
            <w:r w:rsidRPr="008E0B5D">
              <w:rPr>
                <w:rFonts w:asciiTheme="minorHAnsi" w:eastAsia="Times New Roman" w:hAnsiTheme="minorHAnsi"/>
                <w:b/>
                <w:bCs/>
                <w:color w:val="000000"/>
                <w:sz w:val="20"/>
                <w:szCs w:val="20"/>
                <w:lang w:eastAsia="es-CL"/>
              </w:rPr>
              <w:lastRenderedPageBreak/>
              <w:t xml:space="preserve">Registros </w:t>
            </w:r>
          </w:p>
        </w:tc>
      </w:tr>
      <w:tr w:rsidR="00A51E0F" w:rsidRPr="008E0B5D" w:rsidTr="004342C6">
        <w:trPr>
          <w:trHeight w:val="2488"/>
          <w:jc w:val="center"/>
        </w:trPr>
        <w:tc>
          <w:tcPr>
            <w:tcW w:w="2499" w:type="pct"/>
            <w:gridSpan w:val="3"/>
            <w:tcBorders>
              <w:top w:val="nil"/>
              <w:left w:val="single" w:sz="4" w:space="0" w:color="auto"/>
              <w:right w:val="single" w:sz="4" w:space="0" w:color="auto"/>
            </w:tcBorders>
            <w:shd w:val="clear" w:color="auto" w:fill="auto"/>
            <w:noWrap/>
            <w:vAlign w:val="center"/>
            <w:hideMark/>
          </w:tcPr>
          <w:p w:rsidR="003A762E" w:rsidRPr="008E0B5D" w:rsidRDefault="005E10CE" w:rsidP="00687BFA">
            <w:pPr>
              <w:jc w:val="center"/>
              <w:rPr>
                <w:rFonts w:asciiTheme="minorHAnsi" w:eastAsia="Times New Roman" w:hAnsiTheme="minorHAnsi"/>
                <w:color w:val="000000"/>
                <w:sz w:val="20"/>
                <w:szCs w:val="20"/>
                <w:lang w:eastAsia="es-CL"/>
              </w:rPr>
            </w:pPr>
            <w:r>
              <w:rPr>
                <w:rFonts w:asciiTheme="minorHAnsi" w:eastAsia="Times New Roman" w:hAnsiTheme="minorHAnsi"/>
                <w:noProof/>
                <w:color w:val="000000"/>
                <w:sz w:val="20"/>
                <w:szCs w:val="20"/>
                <w:lang w:eastAsia="es-CL"/>
              </w:rPr>
              <w:drawing>
                <wp:inline distT="0" distB="0" distL="0" distR="0" wp14:anchorId="13D4D561" wp14:editId="670AA6B4">
                  <wp:extent cx="4261743" cy="1566407"/>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2274" cy="1566602"/>
                          </a:xfrm>
                          <a:prstGeom prst="rect">
                            <a:avLst/>
                          </a:prstGeom>
                          <a:noFill/>
                          <a:ln>
                            <a:noFill/>
                          </a:ln>
                        </pic:spPr>
                      </pic:pic>
                    </a:graphicData>
                  </a:graphic>
                </wp:inline>
              </w:drawing>
            </w:r>
          </w:p>
        </w:tc>
        <w:tc>
          <w:tcPr>
            <w:tcW w:w="2501" w:type="pct"/>
            <w:gridSpan w:val="3"/>
            <w:tcBorders>
              <w:top w:val="nil"/>
              <w:left w:val="single" w:sz="4" w:space="0" w:color="auto"/>
              <w:right w:val="single" w:sz="4" w:space="0" w:color="auto"/>
            </w:tcBorders>
            <w:shd w:val="clear" w:color="auto" w:fill="auto"/>
            <w:noWrap/>
            <w:vAlign w:val="center"/>
            <w:hideMark/>
          </w:tcPr>
          <w:p w:rsidR="003A762E" w:rsidRPr="008E0B5D" w:rsidRDefault="005E10CE" w:rsidP="00687BFA">
            <w:pPr>
              <w:jc w:val="center"/>
              <w:rPr>
                <w:rFonts w:asciiTheme="minorHAnsi" w:eastAsia="Times New Roman" w:hAnsiTheme="minorHAnsi"/>
                <w:color w:val="000000"/>
                <w:sz w:val="20"/>
                <w:szCs w:val="20"/>
                <w:lang w:eastAsia="es-CL"/>
              </w:rPr>
            </w:pPr>
            <w:r>
              <w:rPr>
                <w:rFonts w:asciiTheme="minorHAnsi" w:eastAsia="Times New Roman" w:hAnsiTheme="minorHAnsi"/>
                <w:noProof/>
                <w:color w:val="000000"/>
                <w:sz w:val="20"/>
                <w:szCs w:val="20"/>
                <w:lang w:eastAsia="es-CL"/>
              </w:rPr>
              <w:drawing>
                <wp:inline distT="0" distB="0" distL="0" distR="0" wp14:anchorId="1EAA37A3" wp14:editId="03251F71">
                  <wp:extent cx="2870421" cy="1879544"/>
                  <wp:effectExtent l="0" t="0" r="635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5356" cy="1882775"/>
                          </a:xfrm>
                          <a:prstGeom prst="rect">
                            <a:avLst/>
                          </a:prstGeom>
                          <a:noFill/>
                          <a:ln>
                            <a:noFill/>
                          </a:ln>
                        </pic:spPr>
                      </pic:pic>
                    </a:graphicData>
                  </a:graphic>
                </wp:inline>
              </w:drawing>
            </w:r>
          </w:p>
        </w:tc>
      </w:tr>
      <w:tr w:rsidR="00A51E0F" w:rsidRPr="008E0B5D" w:rsidTr="004342C6">
        <w:trPr>
          <w:trHeight w:val="293"/>
          <w:jc w:val="center"/>
        </w:trPr>
        <w:tc>
          <w:tcPr>
            <w:tcW w:w="1256" w:type="pct"/>
            <w:tcBorders>
              <w:top w:val="single" w:sz="4" w:space="0" w:color="auto"/>
              <w:left w:val="single" w:sz="4" w:space="0" w:color="auto"/>
              <w:bottom w:val="single" w:sz="4" w:space="0" w:color="auto"/>
              <w:right w:val="nil"/>
            </w:tcBorders>
            <w:shd w:val="clear" w:color="auto" w:fill="auto"/>
            <w:noWrap/>
            <w:vAlign w:val="center"/>
            <w:hideMark/>
          </w:tcPr>
          <w:p w:rsidR="003A762E" w:rsidRPr="009177FA" w:rsidRDefault="003A762E" w:rsidP="00687BFA">
            <w:pPr>
              <w:pStyle w:val="Descripcin"/>
              <w:rPr>
                <w:b/>
                <w:sz w:val="18"/>
                <w:szCs w:val="18"/>
              </w:rPr>
            </w:pPr>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Pr>
                <w:b/>
                <w:noProof/>
                <w:sz w:val="18"/>
                <w:szCs w:val="18"/>
              </w:rPr>
              <w:t>5</w:t>
            </w:r>
            <w:r w:rsidRPr="009177FA">
              <w:rPr>
                <w:b/>
                <w:sz w:val="18"/>
                <w:szCs w:val="18"/>
              </w:rPr>
              <w:fldChar w:fldCharType="end"/>
            </w:r>
            <w:r>
              <w:rPr>
                <w:b/>
                <w:sz w:val="18"/>
                <w:szCs w:val="18"/>
              </w:rPr>
              <w:t>.</w:t>
            </w:r>
          </w:p>
        </w:tc>
        <w:tc>
          <w:tcPr>
            <w:tcW w:w="124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Fecha:</w:t>
            </w:r>
            <w:r w:rsidRPr="008E0B5D">
              <w:rPr>
                <w:rFonts w:asciiTheme="minorHAnsi" w:eastAsia="Times New Roman" w:hAnsiTheme="minorHAnsi"/>
                <w:sz w:val="18"/>
                <w:szCs w:val="18"/>
                <w:lang w:eastAsia="es-CL"/>
              </w:rPr>
              <w:t xml:space="preserve"> </w:t>
            </w:r>
            <w:r>
              <w:rPr>
                <w:rFonts w:asciiTheme="minorHAnsi" w:eastAsia="Times New Roman" w:hAnsiTheme="minorHAnsi"/>
                <w:sz w:val="18"/>
                <w:szCs w:val="18"/>
                <w:lang w:eastAsia="es-CL"/>
              </w:rPr>
              <w:t>28</w:t>
            </w:r>
            <w:r w:rsidRPr="008E0B5D">
              <w:rPr>
                <w:rFonts w:asciiTheme="minorHAnsi" w:eastAsia="Times New Roman" w:hAnsiTheme="minorHAnsi"/>
                <w:sz w:val="18"/>
                <w:szCs w:val="18"/>
                <w:lang w:eastAsia="es-CL"/>
              </w:rPr>
              <w:t>-0</w:t>
            </w:r>
            <w:r>
              <w:rPr>
                <w:rFonts w:asciiTheme="minorHAnsi" w:eastAsia="Times New Roman" w:hAnsiTheme="minorHAnsi"/>
                <w:sz w:val="18"/>
                <w:szCs w:val="18"/>
                <w:lang w:eastAsia="es-CL"/>
              </w:rPr>
              <w:t>4</w:t>
            </w:r>
            <w:r w:rsidRPr="008E0B5D">
              <w:rPr>
                <w:rFonts w:asciiTheme="minorHAnsi" w:eastAsia="Times New Roman" w:hAnsiTheme="minorHAnsi"/>
                <w:sz w:val="18"/>
                <w:szCs w:val="18"/>
                <w:lang w:eastAsia="es-CL"/>
              </w:rPr>
              <w:t xml:space="preserve">-2014 </w:t>
            </w:r>
          </w:p>
        </w:tc>
        <w:tc>
          <w:tcPr>
            <w:tcW w:w="1257" w:type="pct"/>
            <w:tcBorders>
              <w:top w:val="single" w:sz="4" w:space="0" w:color="auto"/>
              <w:left w:val="nil"/>
              <w:bottom w:val="single" w:sz="4" w:space="0" w:color="auto"/>
              <w:right w:val="nil"/>
            </w:tcBorders>
            <w:shd w:val="clear" w:color="auto" w:fill="auto"/>
            <w:noWrap/>
            <w:vAlign w:val="center"/>
            <w:hideMark/>
          </w:tcPr>
          <w:p w:rsidR="003A762E" w:rsidRPr="008E0B5D" w:rsidRDefault="003A762E" w:rsidP="00687BFA">
            <w:pPr>
              <w:pStyle w:val="Descripcin"/>
            </w:pPr>
            <w:bookmarkStart w:id="9" w:name="_Ref400957582"/>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Pr>
                <w:b/>
                <w:noProof/>
                <w:sz w:val="18"/>
                <w:szCs w:val="18"/>
              </w:rPr>
              <w:t>6</w:t>
            </w:r>
            <w:r w:rsidRPr="009177FA">
              <w:rPr>
                <w:b/>
                <w:sz w:val="18"/>
                <w:szCs w:val="18"/>
              </w:rPr>
              <w:fldChar w:fldCharType="end"/>
            </w:r>
            <w:r>
              <w:rPr>
                <w:b/>
                <w:sz w:val="18"/>
                <w:szCs w:val="18"/>
              </w:rPr>
              <w:t>.</w:t>
            </w:r>
            <w:bookmarkEnd w:id="9"/>
          </w:p>
        </w:tc>
        <w:tc>
          <w:tcPr>
            <w:tcW w:w="124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Fecha: </w:t>
            </w:r>
            <w:r>
              <w:rPr>
                <w:rFonts w:asciiTheme="minorHAnsi" w:eastAsia="Times New Roman" w:hAnsiTheme="minorHAnsi"/>
                <w:sz w:val="18"/>
                <w:szCs w:val="18"/>
                <w:lang w:eastAsia="es-CL"/>
              </w:rPr>
              <w:t>28</w:t>
            </w:r>
            <w:r w:rsidRPr="008E0B5D">
              <w:rPr>
                <w:rFonts w:asciiTheme="minorHAnsi" w:eastAsia="Times New Roman" w:hAnsiTheme="minorHAnsi"/>
                <w:sz w:val="18"/>
                <w:szCs w:val="18"/>
                <w:lang w:eastAsia="es-CL"/>
              </w:rPr>
              <w:t>-0</w:t>
            </w:r>
            <w:r>
              <w:rPr>
                <w:rFonts w:asciiTheme="minorHAnsi" w:eastAsia="Times New Roman" w:hAnsiTheme="minorHAnsi"/>
                <w:sz w:val="18"/>
                <w:szCs w:val="18"/>
                <w:lang w:eastAsia="es-CL"/>
              </w:rPr>
              <w:t>4</w:t>
            </w:r>
            <w:r w:rsidRPr="008E0B5D">
              <w:rPr>
                <w:rFonts w:asciiTheme="minorHAnsi" w:eastAsia="Times New Roman" w:hAnsiTheme="minorHAnsi"/>
                <w:sz w:val="18"/>
                <w:szCs w:val="18"/>
                <w:lang w:eastAsia="es-CL"/>
              </w:rPr>
              <w:t>-2014</w:t>
            </w:r>
          </w:p>
        </w:tc>
      </w:tr>
      <w:tr w:rsidR="00314520" w:rsidRPr="008E0B5D" w:rsidTr="004342C6">
        <w:trPr>
          <w:trHeight w:val="496"/>
          <w:jc w:val="center"/>
        </w:trPr>
        <w:tc>
          <w:tcPr>
            <w:tcW w:w="125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Coordenadas DATUM WGS84 HUSO 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6.977.204</w:t>
            </w:r>
            <w:r>
              <w:rPr>
                <w:rFonts w:asciiTheme="minorHAnsi" w:eastAsia="Times New Roman" w:hAnsiTheme="minorHAnsi"/>
                <w:sz w:val="18"/>
                <w:szCs w:val="18"/>
                <w:lang w:eastAsia="es-CL"/>
              </w:rPr>
              <w:t xml:space="preserve"> m</w:t>
            </w:r>
          </w:p>
        </w:tc>
        <w:tc>
          <w:tcPr>
            <w:tcW w:w="597"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361.495</w:t>
            </w:r>
            <w:r>
              <w:rPr>
                <w:rFonts w:asciiTheme="minorHAnsi" w:eastAsia="Times New Roman" w:hAnsiTheme="minorHAnsi"/>
                <w:sz w:val="18"/>
                <w:szCs w:val="18"/>
                <w:lang w:eastAsia="es-CL"/>
              </w:rPr>
              <w:t xml:space="preserve"> m</w:t>
            </w:r>
          </w:p>
        </w:tc>
        <w:tc>
          <w:tcPr>
            <w:tcW w:w="1257"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Coordenadas DATUM WGS84 HUSO </w:t>
            </w:r>
            <w:r w:rsidRPr="008E0B5D">
              <w:rPr>
                <w:rFonts w:asciiTheme="minorHAnsi" w:eastAsia="Times New Roman" w:hAnsiTheme="minorHAnsi"/>
                <w:b/>
                <w:sz w:val="18"/>
                <w:szCs w:val="18"/>
                <w:lang w:eastAsia="es-CL"/>
              </w:rPr>
              <w:t>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6.977.213</w:t>
            </w:r>
            <w:r>
              <w:rPr>
                <w:rFonts w:asciiTheme="minorHAnsi" w:eastAsia="Times New Roman" w:hAnsiTheme="minorHAnsi"/>
                <w:sz w:val="18"/>
                <w:szCs w:val="18"/>
                <w:lang w:eastAsia="es-CL"/>
              </w:rPr>
              <w:t xml:space="preserve"> m</w:t>
            </w:r>
          </w:p>
        </w:tc>
        <w:tc>
          <w:tcPr>
            <w:tcW w:w="598"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361.496</w:t>
            </w:r>
            <w:r>
              <w:rPr>
                <w:rFonts w:asciiTheme="minorHAnsi" w:eastAsia="Times New Roman" w:hAnsiTheme="minorHAnsi"/>
                <w:sz w:val="18"/>
                <w:szCs w:val="18"/>
                <w:lang w:eastAsia="es-CL"/>
              </w:rPr>
              <w:t xml:space="preserve"> m</w:t>
            </w:r>
          </w:p>
        </w:tc>
      </w:tr>
      <w:tr w:rsidR="00A51E0F" w:rsidRPr="008E0B5D" w:rsidTr="004342C6">
        <w:trPr>
          <w:trHeight w:val="266"/>
          <w:jc w:val="center"/>
        </w:trPr>
        <w:tc>
          <w:tcPr>
            <w:tcW w:w="2499"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3A762E" w:rsidRPr="008E0B5D" w:rsidRDefault="003A762E" w:rsidP="005E10CE">
            <w:pPr>
              <w:jc w:val="left"/>
              <w:rPr>
                <w:rFonts w:asciiTheme="minorHAnsi" w:eastAsia="Times New Roman" w:hAnsiTheme="minorHAns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Pr>
                <w:rFonts w:ascii="Calibri" w:eastAsia="Times New Roman" w:hAnsi="Calibri"/>
                <w:color w:val="000000"/>
                <w:sz w:val="18"/>
                <w:szCs w:val="18"/>
                <w:lang w:eastAsia="es-CL"/>
              </w:rPr>
              <w:t xml:space="preserve"> </w:t>
            </w:r>
            <w:r w:rsidR="005E10CE">
              <w:rPr>
                <w:rFonts w:ascii="Calibri" w:eastAsia="Times New Roman" w:hAnsi="Calibri"/>
                <w:color w:val="000000"/>
                <w:sz w:val="18"/>
                <w:szCs w:val="18"/>
                <w:lang w:eastAsia="es-CL"/>
              </w:rPr>
              <w:t>Vista interior del sistema Imhoff. A) Acceso de ril a sistema Imhoff, B) Digestión anaerobia y sedimentador</w:t>
            </w:r>
          </w:p>
        </w:tc>
        <w:tc>
          <w:tcPr>
            <w:tcW w:w="2501"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3A762E" w:rsidRPr="00BA3D6D" w:rsidRDefault="003A762E" w:rsidP="005E10CE">
            <w:pPr>
              <w:rPr>
                <w:rFonts w:ascii="Calibri" w:eastAsia="Times New Roman" w:hAnsi="Calibr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5E10CE">
              <w:rPr>
                <w:rFonts w:ascii="Calibri" w:eastAsia="Times New Roman" w:hAnsi="Calibri"/>
                <w:color w:val="000000"/>
                <w:sz w:val="18"/>
                <w:szCs w:val="18"/>
                <w:lang w:eastAsia="es-CL"/>
              </w:rPr>
              <w:t>A) Sistema de inyección de cloración, B)</w:t>
            </w:r>
            <w:r w:rsidR="005E10CE">
              <w:t xml:space="preserve"> </w:t>
            </w:r>
            <w:r w:rsidR="005E10CE">
              <w:rPr>
                <w:rFonts w:ascii="Calibri" w:eastAsia="Times New Roman" w:hAnsi="Calibri"/>
                <w:color w:val="000000"/>
                <w:sz w:val="18"/>
                <w:szCs w:val="18"/>
                <w:lang w:eastAsia="es-CL"/>
              </w:rPr>
              <w:t>E</w:t>
            </w:r>
            <w:r w:rsidR="005E10CE" w:rsidRPr="001519DA">
              <w:rPr>
                <w:rFonts w:ascii="Calibri" w:eastAsia="Times New Roman" w:hAnsi="Calibri"/>
                <w:color w:val="000000"/>
                <w:sz w:val="18"/>
                <w:szCs w:val="18"/>
                <w:lang w:eastAsia="es-CL"/>
              </w:rPr>
              <w:t>stanque cloración y decloración</w:t>
            </w:r>
            <w:r w:rsidR="005E10CE">
              <w:rPr>
                <w:rFonts w:ascii="Calibri" w:eastAsia="Times New Roman" w:hAnsi="Calibri"/>
                <w:color w:val="000000"/>
                <w:sz w:val="18"/>
                <w:szCs w:val="18"/>
                <w:lang w:eastAsia="es-CL"/>
              </w:rPr>
              <w:t>.</w:t>
            </w:r>
          </w:p>
        </w:tc>
      </w:tr>
      <w:tr w:rsidR="00A51E0F" w:rsidRPr="008E0B5D" w:rsidTr="004342C6">
        <w:trPr>
          <w:trHeight w:val="2325"/>
          <w:jc w:val="center"/>
        </w:trPr>
        <w:tc>
          <w:tcPr>
            <w:tcW w:w="2499" w:type="pct"/>
            <w:gridSpan w:val="3"/>
            <w:tcBorders>
              <w:top w:val="nil"/>
              <w:left w:val="single" w:sz="4" w:space="0" w:color="auto"/>
              <w:right w:val="single" w:sz="4" w:space="0" w:color="auto"/>
            </w:tcBorders>
            <w:shd w:val="clear" w:color="auto" w:fill="auto"/>
            <w:noWrap/>
            <w:vAlign w:val="center"/>
            <w:hideMark/>
          </w:tcPr>
          <w:p w:rsidR="003A762E" w:rsidRPr="008E0B5D" w:rsidRDefault="005E10CE" w:rsidP="00687BFA">
            <w:pPr>
              <w:jc w:val="center"/>
              <w:rPr>
                <w:rFonts w:asciiTheme="minorHAnsi" w:eastAsia="Times New Roman" w:hAnsiTheme="minorHAnsi"/>
                <w:color w:val="000000"/>
                <w:sz w:val="20"/>
                <w:szCs w:val="20"/>
                <w:lang w:eastAsia="es-CL"/>
              </w:rPr>
            </w:pPr>
            <w:r>
              <w:rPr>
                <w:rFonts w:ascii="Calibri" w:eastAsia="Times New Roman" w:hAnsi="Calibri"/>
                <w:noProof/>
                <w:color w:val="000000"/>
                <w:sz w:val="20"/>
                <w:szCs w:val="20"/>
                <w:lang w:eastAsia="es-CL"/>
              </w:rPr>
              <mc:AlternateContent>
                <mc:Choice Requires="wps">
                  <w:drawing>
                    <wp:anchor distT="0" distB="0" distL="114300" distR="114300" simplePos="0" relativeHeight="251662336" behindDoc="0" locked="0" layoutInCell="1" allowOverlap="1" wp14:anchorId="4233E082" wp14:editId="5B38A661">
                      <wp:simplePos x="0" y="0"/>
                      <wp:positionH relativeFrom="column">
                        <wp:posOffset>276860</wp:posOffset>
                      </wp:positionH>
                      <wp:positionV relativeFrom="paragraph">
                        <wp:posOffset>96520</wp:posOffset>
                      </wp:positionV>
                      <wp:extent cx="1318895" cy="461010"/>
                      <wp:effectExtent l="0" t="0" r="14605" b="243840"/>
                      <wp:wrapNone/>
                      <wp:docPr id="289" name="Llamada rectangular 21"/>
                      <wp:cNvGraphicFramePr/>
                      <a:graphic xmlns:a="http://schemas.openxmlformats.org/drawingml/2006/main">
                        <a:graphicData uri="http://schemas.microsoft.com/office/word/2010/wordprocessingShape">
                          <wps:wsp>
                            <wps:cNvSpPr/>
                            <wps:spPr>
                              <a:xfrm>
                                <a:off x="0" y="0"/>
                                <a:ext cx="1318895" cy="461010"/>
                              </a:xfrm>
                              <a:prstGeom prst="wedgeRectCallout">
                                <a:avLst>
                                  <a:gd name="adj1" fmla="val 46930"/>
                                  <a:gd name="adj2" fmla="val 98321"/>
                                </a:avLst>
                              </a:prstGeom>
                              <a:solidFill>
                                <a:schemeClr val="accent2">
                                  <a:lumMod val="20000"/>
                                  <a:lumOff val="80000"/>
                                  <a:alpha val="54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10CE" w:rsidRPr="0042717B" w:rsidRDefault="005E10CE" w:rsidP="005E10CE">
                                  <w:pPr>
                                    <w:jc w:val="center"/>
                                    <w:rPr>
                                      <w:color w:val="0F243E" w:themeColor="text2" w:themeShade="80"/>
                                      <w:sz w:val="14"/>
                                    </w:rPr>
                                  </w:pPr>
                                  <w:r>
                                    <w:rPr>
                                      <w:color w:val="0F243E" w:themeColor="text2" w:themeShade="80"/>
                                      <w:sz w:val="14"/>
                                    </w:rPr>
                                    <w:t>Área de drenes de infiltración informada por titular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3E082" id="_x0000_s1029" type="#_x0000_t61" style="position:absolute;left:0;text-align:left;margin-left:21.8pt;margin-top:7.6pt;width:103.85pt;height:3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aK7QIAAIEGAAAOAAAAZHJzL2Uyb0RvYy54bWysVW1vGjEM/j5p/yHK9/U4oB2gHhWi6jSJ&#10;tVXbqZ9NLsfdlLclgYP9+jq5F+haTdO0L4cT24/tJ7a5vNpLQXbcukqrjKZnA0q4Yjqv1Caj359u&#10;Pk0ocR5UDkIrntEDd/Rq/vHDZW1mfKhLLXJuCYIoN6tNRkvvzSxJHCu5BHemDVeoLLSV4PFoN0lu&#10;oUZ0KZLhYHCR1NrmxmrGncPb60ZJ5xG/KDjzd0XhuCcio5ibj18bv+vwTeaXMNtYMGXF2jTgH7KQ&#10;UCkM2kNdgweytdUbKFkxq50u/BnTMtFFUTEea8Bq0sFv1TyWYHisBclxpqfJ/T9Ydru7t6TKMzqc&#10;TClRIPGRVgIk5EAs0gdqsxVgyTANXNXGzdDl0dzb9uRQDIXvCyvDL5ZE9pHfQ88v33vC8DIdpZPJ&#10;9JwShrrxRYoVB9Dk6G2s81+4liQIGa15vuEPmMUShNBbHymG3cr5yHXe5gv5j5SSQgp8uh0IMr6Y&#10;jrqnPbEZntpMJ6OmJIzeIqLUxQ/wTosqv6mEiIfQkHwpLMEAGQXGuPLDmI/Yym86b+6xJQdtZLzG&#10;1muuJ8drEKaE5vZ83Bpj4NjwAT/S8Sq0UH+bTcPliTMCB+8kPFvzUFHyB8EDplAPvMDHx6dpSumz&#10;OK0yjVW6EnLe5t1V8ybvCBiQC6Stx24B3mMwNhXCtPbBlcep7Z0HTfQ/OfceMbJWvneWldL2PQDh&#10;+8iNfUdSQ01gye/X+zgYo67x1zo/4LBY3WwRZ9hNhW26AufvwWLv4YLBVejv8FMIXWdUtxIlpba/&#10;3rsP9jjNqKWkxjWUUfdzC5ZTIr4qnPNpOh6HvRUP4/PPQzzYU836VKO2cqmxPXEaMLsoBnsvOrGw&#10;Wj7jxlyEqKgCxTB2Rpm33WHpm/WIO5fxxSKa4a4y4Ffq0bAAHngOk/K0fwZr2ln1OOW3ultZ7VA1&#10;HXm0DZ5KL7ZeF5UPysB0w2t7wD2H0qtFenqOVsd/jvkLAAAA//8DAFBLAwQUAAYACAAAACEAsIfp&#10;cd8AAAAIAQAADwAAAGRycy9kb3ducmV2LnhtbEyPQU+DQBCF7yb+h82YeLNLwVaCLI1Rm2jSxEjr&#10;wduWnQKRnSXsUvDfO570+Oa9vPdNvpltJ844+NaRguUiAoFUOdNSreCw396kIHzQZHTnCBV8o4dN&#10;cXmR68y4id7xXIZacAn5TCtoQugzKX3VoNV+4Xok9k5usDqwHGppBj1xue1kHEVraXVLvNDoHh8b&#10;rL7K0Spok/H0yUjTU5m8Udi+frw87zqlrq/mh3sQAefwF4ZffEaHgpmObiTjRafgNllzku+rGAT7&#10;8WqZgDgqSO9SkEUu/z9Q/AAAAP//AwBQSwECLQAUAAYACAAAACEAtoM4kv4AAADhAQAAEwAAAAAA&#10;AAAAAAAAAAAAAAAAW0NvbnRlbnRfVHlwZXNdLnhtbFBLAQItABQABgAIAAAAIQA4/SH/1gAAAJQB&#10;AAALAAAAAAAAAAAAAAAAAC8BAABfcmVscy8ucmVsc1BLAQItABQABgAIAAAAIQDeYFaK7QIAAIEG&#10;AAAOAAAAAAAAAAAAAAAAAC4CAABkcnMvZTJvRG9jLnhtbFBLAQItABQABgAIAAAAIQCwh+lx3wAA&#10;AAgBAAAPAAAAAAAAAAAAAAAAAEcFAABkcnMvZG93bnJldi54bWxQSwUGAAAAAAQABADzAAAAUwYA&#10;AAAA&#10;" adj="20937,32037" fillcolor="#f2dbdb [661]" strokecolor="#c0504d [3205]" strokeweight="2pt">
                      <v:fill opacity="35466f"/>
                      <v:textbox>
                        <w:txbxContent>
                          <w:p w:rsidR="005E10CE" w:rsidRPr="0042717B" w:rsidRDefault="005E10CE" w:rsidP="005E10CE">
                            <w:pPr>
                              <w:jc w:val="center"/>
                              <w:rPr>
                                <w:color w:val="0F243E" w:themeColor="text2" w:themeShade="80"/>
                                <w:sz w:val="14"/>
                              </w:rPr>
                            </w:pPr>
                            <w:r>
                              <w:rPr>
                                <w:color w:val="0F243E" w:themeColor="text2" w:themeShade="80"/>
                                <w:sz w:val="14"/>
                              </w:rPr>
                              <w:t>Área de drenes de infiltración informada por titular</w:t>
                            </w:r>
                          </w:p>
                        </w:txbxContent>
                      </v:textbox>
                    </v:shape>
                  </w:pict>
                </mc:Fallback>
              </mc:AlternateContent>
            </w:r>
            <w:r>
              <w:rPr>
                <w:rFonts w:ascii="Calibri" w:eastAsia="Times New Roman" w:hAnsi="Calibri"/>
                <w:noProof/>
                <w:color w:val="000000"/>
                <w:sz w:val="20"/>
                <w:szCs w:val="20"/>
                <w:lang w:eastAsia="es-CL"/>
              </w:rPr>
              <mc:AlternateContent>
                <mc:Choice Requires="wps">
                  <w:drawing>
                    <wp:anchor distT="0" distB="0" distL="114300" distR="114300" simplePos="0" relativeHeight="251660288" behindDoc="0" locked="0" layoutInCell="1" allowOverlap="1" wp14:anchorId="2753CF33" wp14:editId="5540A9F3">
                      <wp:simplePos x="0" y="0"/>
                      <wp:positionH relativeFrom="column">
                        <wp:posOffset>1587500</wp:posOffset>
                      </wp:positionH>
                      <wp:positionV relativeFrom="paragraph">
                        <wp:posOffset>494030</wp:posOffset>
                      </wp:positionV>
                      <wp:extent cx="842645" cy="468630"/>
                      <wp:effectExtent l="0" t="0" r="14605" b="26670"/>
                      <wp:wrapNone/>
                      <wp:docPr id="288" name="Elipse 11"/>
                      <wp:cNvGraphicFramePr/>
                      <a:graphic xmlns:a="http://schemas.openxmlformats.org/drawingml/2006/main">
                        <a:graphicData uri="http://schemas.microsoft.com/office/word/2010/wordprocessingShape">
                          <wps:wsp>
                            <wps:cNvSpPr/>
                            <wps:spPr>
                              <a:xfrm>
                                <a:off x="0" y="0"/>
                                <a:ext cx="842645" cy="46863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F1EB0" id="Elipse 11" o:spid="_x0000_s1026" style="position:absolute;margin-left:125pt;margin-top:38.9pt;width:66.35pt;height:3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n3owIAAKIFAAAOAAAAZHJzL2Uyb0RvYy54bWysVE1v2zAMvQ/YfxB0X51kaZYFdYqgXYYB&#10;RVu0HXpWZCk2IIuapMTJfv1I+aNZV+wwLAdFFMlH8pnkxeWhNmyvfKjA5nx8NuJMWQlFZbc5//60&#10;/jDnLERhC2HAqpwfVeCXy/fvLhq3UBMowRTKMwSxYdG4nJcxukWWBVmqWoQzcMqiUoOvRUTRb7PC&#10;iwbRa5NNRqNZ1oAvnAepQsDX61bJlwlfayXjndZBRWZyjrnFdPp0bujMlhdisfXClZXs0hD/kEUt&#10;KotBB6hrEQXb+eoPqLqSHgLoeCahzkDrSqpUA1YzHr2q5rEUTqVakJzgBprC/4OVt/t7z6oi55M5&#10;fioravxIX0zlgmLjMdHTuLBAq0d37zsp4JVqPWhf0z9WwQ6J0uNAqTpEJvFxPp3MpuecSVRNZ/PZ&#10;x0R59uLsfIhfFdSMLjlXJsVOXIr9TYgYE617KwpnYV0Zkz6csfQQwFQFvSXBbzdXxrO9wC++Xo/w&#10;R1Ugxm9mBHgtQtnahWMgoTMk1IzKbgtNt3g0iuCNfVAa+cLSJinJ1KlqiCikVDaOW1UpCtUGOD/N&#10;g3qbPFJWCZCQNRYwYHcAvWUL0mO35XT25KpSow/Oo78l1joPHiky2Dg415UF/xaAwaq6yK19T1JL&#10;DbG0geKI3eShHbPg5LpCnm9EiPfC41zhBOKuiHd4aANNzqG7cVaC//nWO9lju6OWswbnNOfhx054&#10;xZn5ZnEQPo+nUxrsJEzPP01Q8KeazanG7uorwMYY41ZyMl3JPpr+qj3Uz7hSVhQVVcJKjJ1zGX0v&#10;XMV2f+BSkmq1SmY4zE7EG/voJIETq9RhT4dn4V3X2hFn4hb6mRaLV+3d2pKnhdUugq5S77/w2vGN&#10;iyA1Tre0aNOcysnqZbUufwEAAP//AwBQSwMEFAAGAAgAAAAhALrMaMnhAAAACgEAAA8AAABkcnMv&#10;ZG93bnJldi54bWxMj8FOwzAQRO9I/IO1SNyo01RtqhCnKiAQB4po4MLNjZc4Il5HsdsEvp7lBMfV&#10;jmbeKzaT68QJh9B6UjCfJSCQam9aahS8vd5frUGEqMnozhMq+MIAm/L8rNC58SPt8VTFRnAJhVwr&#10;sDH2uZShtuh0mPkeiX8ffnA68jk00gx65HLXyTRJVtLplnjB6h5vLdaf1dEpeH9+eKp2d9/7MXtc&#10;3Bh82WaTHZW6vJi21yAiTvEvDL/4jA4lMx38kUwQnYJ0mbBLVJBlrMCBxTrNQBw4uZyvQJaF/K9Q&#10;/gAAAP//AwBQSwECLQAUAAYACAAAACEAtoM4kv4AAADhAQAAEwAAAAAAAAAAAAAAAAAAAAAAW0Nv&#10;bnRlbnRfVHlwZXNdLnhtbFBLAQItABQABgAIAAAAIQA4/SH/1gAAAJQBAAALAAAAAAAAAAAAAAAA&#10;AC8BAABfcmVscy8ucmVsc1BLAQItABQABgAIAAAAIQCE+5n3owIAAKIFAAAOAAAAAAAAAAAAAAAA&#10;AC4CAABkcnMvZTJvRG9jLnhtbFBLAQItABQABgAIAAAAIQC6zGjJ4QAAAAoBAAAPAAAAAAAAAAAA&#10;AAAAAP0EAABkcnMvZG93bnJldi54bWxQSwUGAAAAAAQABADzAAAACwYAAAAA&#10;" filled="f" strokecolor="red" strokeweight="2pt">
                      <v:stroke dashstyle="3 1"/>
                    </v:oval>
                  </w:pict>
                </mc:Fallback>
              </mc:AlternateContent>
            </w:r>
            <w:r>
              <w:rPr>
                <w:rFonts w:asciiTheme="minorHAnsi" w:eastAsia="Times New Roman" w:hAnsiTheme="minorHAnsi"/>
                <w:noProof/>
                <w:color w:val="000000"/>
                <w:sz w:val="20"/>
                <w:szCs w:val="20"/>
                <w:lang w:eastAsia="es-CL"/>
              </w:rPr>
              <w:drawing>
                <wp:inline distT="0" distB="0" distL="0" distR="0" wp14:anchorId="2CC4A1A0" wp14:editId="0E794282">
                  <wp:extent cx="2623931" cy="1879598"/>
                  <wp:effectExtent l="0" t="0" r="508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4066" cy="1879695"/>
                          </a:xfrm>
                          <a:prstGeom prst="rect">
                            <a:avLst/>
                          </a:prstGeom>
                          <a:noFill/>
                          <a:ln>
                            <a:noFill/>
                          </a:ln>
                        </pic:spPr>
                      </pic:pic>
                    </a:graphicData>
                  </a:graphic>
                </wp:inline>
              </w:drawing>
            </w:r>
          </w:p>
        </w:tc>
        <w:tc>
          <w:tcPr>
            <w:tcW w:w="2501" w:type="pct"/>
            <w:gridSpan w:val="3"/>
            <w:tcBorders>
              <w:top w:val="nil"/>
              <w:left w:val="single" w:sz="4" w:space="0" w:color="auto"/>
              <w:right w:val="single" w:sz="4" w:space="0" w:color="auto"/>
            </w:tcBorders>
            <w:shd w:val="clear" w:color="auto" w:fill="auto"/>
            <w:noWrap/>
            <w:vAlign w:val="center"/>
            <w:hideMark/>
          </w:tcPr>
          <w:p w:rsidR="003A762E" w:rsidRPr="008E0B5D" w:rsidRDefault="00AC5240" w:rsidP="00687BFA">
            <w:pPr>
              <w:jc w:val="center"/>
              <w:rPr>
                <w:rFonts w:asciiTheme="minorHAnsi" w:eastAsia="Times New Roman" w:hAnsiTheme="minorHAnsi"/>
                <w:color w:val="000000"/>
                <w:sz w:val="20"/>
                <w:szCs w:val="20"/>
                <w:lang w:eastAsia="es-CL"/>
              </w:rPr>
            </w:pPr>
            <w:r>
              <w:rPr>
                <w:rFonts w:asciiTheme="minorHAnsi" w:eastAsia="Times New Roman" w:hAnsiTheme="minorHAnsi"/>
                <w:noProof/>
                <w:color w:val="000000"/>
                <w:sz w:val="20"/>
                <w:szCs w:val="20"/>
                <w:lang w:eastAsia="es-CL"/>
              </w:rPr>
              <w:drawing>
                <wp:inline distT="0" distB="0" distL="0" distR="0" wp14:anchorId="5CF91E5C" wp14:editId="5C0EA4E8">
                  <wp:extent cx="4309529" cy="1600022"/>
                  <wp:effectExtent l="0" t="0" r="0" b="6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9831" cy="1600134"/>
                          </a:xfrm>
                          <a:prstGeom prst="rect">
                            <a:avLst/>
                          </a:prstGeom>
                          <a:noFill/>
                          <a:ln>
                            <a:noFill/>
                          </a:ln>
                        </pic:spPr>
                      </pic:pic>
                    </a:graphicData>
                  </a:graphic>
                </wp:inline>
              </w:drawing>
            </w:r>
          </w:p>
        </w:tc>
      </w:tr>
      <w:tr w:rsidR="00A51E0F" w:rsidRPr="008E0B5D" w:rsidTr="004342C6">
        <w:trPr>
          <w:trHeight w:val="293"/>
          <w:jc w:val="center"/>
        </w:trPr>
        <w:tc>
          <w:tcPr>
            <w:tcW w:w="1256" w:type="pct"/>
            <w:tcBorders>
              <w:top w:val="single" w:sz="4" w:space="0" w:color="auto"/>
              <w:left w:val="single" w:sz="4" w:space="0" w:color="auto"/>
              <w:bottom w:val="single" w:sz="4" w:space="0" w:color="auto"/>
              <w:right w:val="nil"/>
            </w:tcBorders>
            <w:shd w:val="clear" w:color="auto" w:fill="auto"/>
            <w:noWrap/>
            <w:vAlign w:val="center"/>
            <w:hideMark/>
          </w:tcPr>
          <w:p w:rsidR="003A762E" w:rsidRPr="008E0B5D" w:rsidRDefault="003A762E" w:rsidP="00687BFA">
            <w:pPr>
              <w:pStyle w:val="Descripcin"/>
              <w:rPr>
                <w:rFonts w:eastAsia="Times New Roman"/>
                <w:color w:val="000000"/>
                <w:lang w:eastAsia="es-CL"/>
              </w:rPr>
            </w:pPr>
            <w:bookmarkStart w:id="10" w:name="_Ref400955914"/>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Pr>
                <w:b/>
                <w:noProof/>
                <w:sz w:val="18"/>
                <w:szCs w:val="18"/>
              </w:rPr>
              <w:t>7</w:t>
            </w:r>
            <w:r w:rsidRPr="009177FA">
              <w:rPr>
                <w:b/>
                <w:sz w:val="18"/>
                <w:szCs w:val="18"/>
              </w:rPr>
              <w:fldChar w:fldCharType="end"/>
            </w:r>
            <w:r>
              <w:rPr>
                <w:b/>
                <w:sz w:val="18"/>
                <w:szCs w:val="18"/>
              </w:rPr>
              <w:t>.</w:t>
            </w:r>
            <w:bookmarkEnd w:id="10"/>
          </w:p>
        </w:tc>
        <w:tc>
          <w:tcPr>
            <w:tcW w:w="124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sz w:val="18"/>
                <w:szCs w:val="18"/>
                <w:lang w:eastAsia="es-CL"/>
              </w:rPr>
              <w:t>Fecha:</w:t>
            </w:r>
            <w:r>
              <w:rPr>
                <w:rFonts w:asciiTheme="minorHAnsi" w:eastAsia="Times New Roman" w:hAnsiTheme="minorHAnsi"/>
                <w:sz w:val="18"/>
                <w:szCs w:val="18"/>
                <w:lang w:eastAsia="es-CL"/>
              </w:rPr>
              <w:t xml:space="preserve"> 28</w:t>
            </w:r>
            <w:r w:rsidRPr="008E0B5D">
              <w:rPr>
                <w:rFonts w:asciiTheme="minorHAnsi" w:eastAsia="Times New Roman" w:hAnsiTheme="minorHAnsi"/>
                <w:sz w:val="18"/>
                <w:szCs w:val="18"/>
                <w:lang w:eastAsia="es-CL"/>
              </w:rPr>
              <w:t>-0</w:t>
            </w:r>
            <w:r>
              <w:rPr>
                <w:rFonts w:asciiTheme="minorHAnsi" w:eastAsia="Times New Roman" w:hAnsiTheme="minorHAnsi"/>
                <w:sz w:val="18"/>
                <w:szCs w:val="18"/>
                <w:lang w:eastAsia="es-CL"/>
              </w:rPr>
              <w:t>4</w:t>
            </w:r>
            <w:r w:rsidRPr="008E0B5D">
              <w:rPr>
                <w:rFonts w:asciiTheme="minorHAnsi" w:eastAsia="Times New Roman" w:hAnsiTheme="minorHAnsi"/>
                <w:sz w:val="18"/>
                <w:szCs w:val="18"/>
                <w:lang w:eastAsia="es-CL"/>
              </w:rPr>
              <w:t>-2014</w:t>
            </w:r>
          </w:p>
        </w:tc>
        <w:tc>
          <w:tcPr>
            <w:tcW w:w="1257" w:type="pct"/>
            <w:tcBorders>
              <w:top w:val="single" w:sz="4" w:space="0" w:color="auto"/>
              <w:left w:val="nil"/>
              <w:bottom w:val="single" w:sz="4" w:space="0" w:color="auto"/>
              <w:right w:val="nil"/>
            </w:tcBorders>
            <w:shd w:val="clear" w:color="auto" w:fill="auto"/>
            <w:noWrap/>
            <w:vAlign w:val="center"/>
            <w:hideMark/>
          </w:tcPr>
          <w:p w:rsidR="003A762E" w:rsidRPr="008E0B5D" w:rsidRDefault="003A762E" w:rsidP="00687BFA">
            <w:pPr>
              <w:pStyle w:val="Descripcin"/>
            </w:pPr>
            <w:r w:rsidRPr="009177FA">
              <w:rPr>
                <w:b/>
                <w:sz w:val="18"/>
                <w:szCs w:val="18"/>
              </w:rPr>
              <w:t xml:space="preserve">Fotografía </w:t>
            </w:r>
            <w:r w:rsidRPr="009177FA">
              <w:rPr>
                <w:b/>
                <w:sz w:val="18"/>
                <w:szCs w:val="18"/>
              </w:rPr>
              <w:fldChar w:fldCharType="begin"/>
            </w:r>
            <w:r w:rsidRPr="009177FA">
              <w:rPr>
                <w:b/>
                <w:sz w:val="18"/>
                <w:szCs w:val="18"/>
              </w:rPr>
              <w:instrText xml:space="preserve"> SEQ Fotografía \* ARABIC </w:instrText>
            </w:r>
            <w:r w:rsidRPr="009177FA">
              <w:rPr>
                <w:b/>
                <w:sz w:val="18"/>
                <w:szCs w:val="18"/>
              </w:rPr>
              <w:fldChar w:fldCharType="separate"/>
            </w:r>
            <w:r>
              <w:rPr>
                <w:b/>
                <w:noProof/>
                <w:sz w:val="18"/>
                <w:szCs w:val="18"/>
              </w:rPr>
              <w:t>8</w:t>
            </w:r>
            <w:r w:rsidRPr="009177FA">
              <w:rPr>
                <w:b/>
                <w:sz w:val="18"/>
                <w:szCs w:val="18"/>
              </w:rPr>
              <w:fldChar w:fldCharType="end"/>
            </w:r>
            <w:r>
              <w:rPr>
                <w:b/>
                <w:sz w:val="18"/>
                <w:szCs w:val="18"/>
              </w:rPr>
              <w:t>.</w:t>
            </w:r>
          </w:p>
        </w:tc>
        <w:tc>
          <w:tcPr>
            <w:tcW w:w="1244"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sz w:val="18"/>
                <w:szCs w:val="18"/>
                <w:lang w:eastAsia="es-CL"/>
              </w:rPr>
              <w:t>Fecha:</w:t>
            </w:r>
            <w:r w:rsidRPr="008E0B5D">
              <w:rPr>
                <w:rFonts w:asciiTheme="minorHAnsi" w:eastAsia="Times New Roman" w:hAnsiTheme="minorHAnsi"/>
                <w:sz w:val="18"/>
                <w:szCs w:val="18"/>
                <w:lang w:eastAsia="es-CL"/>
              </w:rPr>
              <w:t xml:space="preserve"> </w:t>
            </w:r>
            <w:r>
              <w:rPr>
                <w:rFonts w:asciiTheme="minorHAnsi" w:eastAsia="Times New Roman" w:hAnsiTheme="minorHAnsi"/>
                <w:sz w:val="18"/>
                <w:szCs w:val="18"/>
                <w:lang w:eastAsia="es-CL"/>
              </w:rPr>
              <w:t>28</w:t>
            </w:r>
            <w:r w:rsidRPr="008E0B5D">
              <w:rPr>
                <w:rFonts w:asciiTheme="minorHAnsi" w:eastAsia="Times New Roman" w:hAnsiTheme="minorHAnsi"/>
                <w:sz w:val="18"/>
                <w:szCs w:val="18"/>
                <w:lang w:eastAsia="es-CL"/>
              </w:rPr>
              <w:t>-0</w:t>
            </w:r>
            <w:r>
              <w:rPr>
                <w:rFonts w:asciiTheme="minorHAnsi" w:eastAsia="Times New Roman" w:hAnsiTheme="minorHAnsi"/>
                <w:sz w:val="18"/>
                <w:szCs w:val="18"/>
                <w:lang w:eastAsia="es-CL"/>
              </w:rPr>
              <w:t>4</w:t>
            </w:r>
            <w:r w:rsidRPr="008E0B5D">
              <w:rPr>
                <w:rFonts w:asciiTheme="minorHAnsi" w:eastAsia="Times New Roman" w:hAnsiTheme="minorHAnsi"/>
                <w:sz w:val="18"/>
                <w:szCs w:val="18"/>
                <w:lang w:eastAsia="es-CL"/>
              </w:rPr>
              <w:t>-2014</w:t>
            </w:r>
          </w:p>
        </w:tc>
      </w:tr>
      <w:tr w:rsidR="00314520" w:rsidRPr="008E0B5D" w:rsidTr="004342C6">
        <w:trPr>
          <w:trHeight w:val="293"/>
          <w:jc w:val="center"/>
        </w:trPr>
        <w:tc>
          <w:tcPr>
            <w:tcW w:w="1256" w:type="pct"/>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Coordenadas DATUM WGS84 HUSO 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6.977.184</w:t>
            </w:r>
            <w:r>
              <w:rPr>
                <w:rFonts w:asciiTheme="minorHAnsi" w:eastAsia="Times New Roman" w:hAnsiTheme="minorHAnsi"/>
                <w:sz w:val="18"/>
                <w:szCs w:val="18"/>
                <w:lang w:eastAsia="es-CL"/>
              </w:rPr>
              <w:t xml:space="preserve"> m</w:t>
            </w:r>
          </w:p>
        </w:tc>
        <w:tc>
          <w:tcPr>
            <w:tcW w:w="597"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361.539</w:t>
            </w:r>
            <w:r>
              <w:rPr>
                <w:rFonts w:asciiTheme="minorHAnsi" w:eastAsia="Times New Roman" w:hAnsiTheme="minorHAnsi"/>
                <w:sz w:val="18"/>
                <w:szCs w:val="18"/>
                <w:lang w:eastAsia="es-CL"/>
              </w:rPr>
              <w:t xml:space="preserve"> m</w:t>
            </w:r>
          </w:p>
        </w:tc>
        <w:tc>
          <w:tcPr>
            <w:tcW w:w="1257"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687BFA">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 xml:space="preserve">Coordenadas DATUM WGS84 HUSO </w:t>
            </w:r>
            <w:r w:rsidRPr="008E0B5D">
              <w:rPr>
                <w:rFonts w:asciiTheme="minorHAnsi" w:eastAsia="Times New Roman" w:hAnsiTheme="minorHAnsi"/>
                <w:b/>
                <w:sz w:val="18"/>
                <w:szCs w:val="18"/>
                <w:lang w:eastAsia="es-CL"/>
              </w:rPr>
              <w:t>19</w:t>
            </w:r>
          </w:p>
        </w:tc>
        <w:tc>
          <w:tcPr>
            <w:tcW w:w="646"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Norte: </w:t>
            </w:r>
            <w:r w:rsidR="009D246B">
              <w:rPr>
                <w:rFonts w:asciiTheme="minorHAnsi" w:eastAsia="Times New Roman" w:hAnsiTheme="minorHAnsi"/>
                <w:sz w:val="18"/>
                <w:szCs w:val="18"/>
                <w:lang w:eastAsia="es-CL"/>
              </w:rPr>
              <w:t>6.976.912</w:t>
            </w:r>
            <w:r>
              <w:rPr>
                <w:rFonts w:asciiTheme="minorHAnsi" w:eastAsia="Times New Roman" w:hAnsiTheme="minorHAnsi"/>
                <w:sz w:val="18"/>
                <w:szCs w:val="18"/>
                <w:lang w:eastAsia="es-CL"/>
              </w:rPr>
              <w:t xml:space="preserve"> m</w:t>
            </w:r>
          </w:p>
        </w:tc>
        <w:tc>
          <w:tcPr>
            <w:tcW w:w="598" w:type="pct"/>
            <w:tcBorders>
              <w:top w:val="single" w:sz="4" w:space="0" w:color="auto"/>
              <w:left w:val="nil"/>
              <w:bottom w:val="single" w:sz="4" w:space="0" w:color="auto"/>
              <w:right w:val="single" w:sz="4" w:space="0" w:color="000000"/>
            </w:tcBorders>
            <w:shd w:val="clear" w:color="auto" w:fill="auto"/>
            <w:noWrap/>
            <w:vAlign w:val="center"/>
            <w:hideMark/>
          </w:tcPr>
          <w:p w:rsidR="003A762E" w:rsidRPr="008E0B5D" w:rsidRDefault="003A762E" w:rsidP="009D246B">
            <w:pPr>
              <w:jc w:val="left"/>
              <w:rPr>
                <w:rFonts w:asciiTheme="minorHAnsi" w:eastAsia="Times New Roman" w:hAnsiTheme="minorHAnsi"/>
                <w:b/>
                <w:sz w:val="18"/>
                <w:szCs w:val="18"/>
                <w:lang w:eastAsia="es-CL"/>
              </w:rPr>
            </w:pPr>
            <w:r w:rsidRPr="008E0B5D">
              <w:rPr>
                <w:rFonts w:asciiTheme="minorHAnsi" w:eastAsia="Times New Roman" w:hAnsiTheme="minorHAnsi"/>
                <w:b/>
                <w:sz w:val="18"/>
                <w:szCs w:val="18"/>
                <w:lang w:eastAsia="es-CL"/>
              </w:rPr>
              <w:t xml:space="preserve">Coordenada Este: </w:t>
            </w:r>
            <w:r w:rsidR="009D246B">
              <w:rPr>
                <w:rFonts w:asciiTheme="minorHAnsi" w:eastAsia="Times New Roman" w:hAnsiTheme="minorHAnsi"/>
                <w:sz w:val="18"/>
                <w:szCs w:val="18"/>
                <w:lang w:eastAsia="es-CL"/>
              </w:rPr>
              <w:t>361.387</w:t>
            </w:r>
            <w:r>
              <w:rPr>
                <w:rFonts w:asciiTheme="minorHAnsi" w:eastAsia="Times New Roman" w:hAnsiTheme="minorHAnsi"/>
                <w:sz w:val="18"/>
                <w:szCs w:val="18"/>
                <w:lang w:eastAsia="es-CL"/>
              </w:rPr>
              <w:t xml:space="preserve"> m</w:t>
            </w:r>
          </w:p>
        </w:tc>
      </w:tr>
      <w:tr w:rsidR="00A51E0F" w:rsidRPr="008E0B5D" w:rsidTr="004342C6">
        <w:trPr>
          <w:trHeight w:val="266"/>
          <w:jc w:val="center"/>
        </w:trPr>
        <w:tc>
          <w:tcPr>
            <w:tcW w:w="2499"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3A762E" w:rsidRPr="008E0B5D" w:rsidRDefault="003A762E" w:rsidP="005E10CE">
            <w:pPr>
              <w:jc w:val="left"/>
              <w:rPr>
                <w:rFonts w:asciiTheme="minorHAnsi" w:eastAsia="Times New Roman" w:hAnsiTheme="minorHAnsi"/>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5E10CE" w:rsidRPr="005E10CE">
              <w:rPr>
                <w:rFonts w:asciiTheme="minorHAnsi" w:eastAsia="Times New Roman" w:hAnsiTheme="minorHAnsi"/>
                <w:color w:val="000000"/>
                <w:sz w:val="18"/>
                <w:szCs w:val="18"/>
                <w:lang w:eastAsia="es-CL"/>
              </w:rPr>
              <w:t>Fin circuito d</w:t>
            </w:r>
            <w:r w:rsidR="005E10CE">
              <w:rPr>
                <w:rFonts w:asciiTheme="minorHAnsi" w:eastAsia="Times New Roman" w:hAnsiTheme="minorHAnsi"/>
                <w:color w:val="000000"/>
                <w:sz w:val="18"/>
                <w:szCs w:val="18"/>
                <w:lang w:eastAsia="es-CL"/>
              </w:rPr>
              <w:t>e cámaras de aguas servidas domé</w:t>
            </w:r>
            <w:r w:rsidR="005E10CE" w:rsidRPr="005E10CE">
              <w:rPr>
                <w:rFonts w:asciiTheme="minorHAnsi" w:eastAsia="Times New Roman" w:hAnsiTheme="minorHAnsi"/>
                <w:color w:val="000000"/>
                <w:sz w:val="18"/>
                <w:szCs w:val="18"/>
                <w:lang w:eastAsia="es-CL"/>
              </w:rPr>
              <w:t>sticas hacia drenes de infiltración</w:t>
            </w:r>
            <w:r w:rsidR="00AC5240">
              <w:rPr>
                <w:rFonts w:asciiTheme="minorHAnsi" w:eastAsia="Times New Roman" w:hAnsiTheme="minorHAnsi"/>
                <w:color w:val="000000"/>
                <w:sz w:val="18"/>
                <w:szCs w:val="18"/>
                <w:lang w:eastAsia="es-CL"/>
              </w:rPr>
              <w:t>.</w:t>
            </w:r>
          </w:p>
        </w:tc>
        <w:tc>
          <w:tcPr>
            <w:tcW w:w="2501" w:type="pct"/>
            <w:gridSpan w:val="3"/>
            <w:tcBorders>
              <w:top w:val="single" w:sz="4" w:space="0" w:color="auto"/>
              <w:left w:val="single" w:sz="4" w:space="0" w:color="auto"/>
              <w:bottom w:val="single" w:sz="4" w:space="0" w:color="000000"/>
              <w:right w:val="single" w:sz="4" w:space="0" w:color="000000"/>
            </w:tcBorders>
            <w:shd w:val="clear" w:color="auto" w:fill="auto"/>
            <w:vAlign w:val="center"/>
            <w:hideMark/>
          </w:tcPr>
          <w:p w:rsidR="003A762E" w:rsidRPr="008E0B5D" w:rsidRDefault="003A762E" w:rsidP="0045222B">
            <w:pPr>
              <w:jc w:val="left"/>
              <w:rPr>
                <w:rFonts w:asciiTheme="minorHAnsi" w:eastAsia="Times New Roman" w:hAnsiTheme="minorHAnsi"/>
                <w:b/>
                <w:color w:val="000000"/>
                <w:sz w:val="18"/>
                <w:szCs w:val="18"/>
                <w:lang w:eastAsia="es-CL"/>
              </w:rPr>
            </w:pPr>
            <w:r w:rsidRPr="008E0B5D">
              <w:rPr>
                <w:rFonts w:asciiTheme="minorHAnsi" w:eastAsia="Times New Roman" w:hAnsiTheme="minorHAnsi"/>
                <w:b/>
                <w:color w:val="000000"/>
                <w:sz w:val="18"/>
                <w:szCs w:val="18"/>
                <w:lang w:eastAsia="es-CL"/>
              </w:rPr>
              <w:t>Descripción Medio de Prueba:</w:t>
            </w:r>
            <w:r w:rsidRPr="008E0B5D">
              <w:rPr>
                <w:rFonts w:asciiTheme="minorHAnsi" w:eastAsia="Times New Roman" w:hAnsiTheme="minorHAnsi"/>
                <w:color w:val="000000"/>
                <w:sz w:val="18"/>
                <w:szCs w:val="18"/>
                <w:lang w:eastAsia="es-CL"/>
              </w:rPr>
              <w:t xml:space="preserve"> </w:t>
            </w:r>
            <w:r w:rsidR="0045222B">
              <w:rPr>
                <w:rFonts w:ascii="Calibri" w:eastAsia="Times New Roman" w:hAnsi="Calibri"/>
                <w:color w:val="000000"/>
                <w:sz w:val="18"/>
                <w:szCs w:val="18"/>
                <w:lang w:eastAsia="es-CL"/>
              </w:rPr>
              <w:t>Pozo Nº 3 en operación</w:t>
            </w:r>
            <w:r w:rsidR="009D246B">
              <w:rPr>
                <w:rFonts w:ascii="Calibri" w:eastAsia="Times New Roman" w:hAnsi="Calibri"/>
                <w:color w:val="000000"/>
                <w:sz w:val="18"/>
                <w:szCs w:val="18"/>
                <w:lang w:eastAsia="es-CL"/>
              </w:rPr>
              <w:t>,</w:t>
            </w:r>
            <w:r w:rsidR="00AC5240">
              <w:rPr>
                <w:rFonts w:ascii="Calibri" w:eastAsia="Times New Roman" w:hAnsi="Calibri"/>
                <w:color w:val="000000"/>
                <w:sz w:val="18"/>
                <w:szCs w:val="18"/>
                <w:lang w:eastAsia="es-CL"/>
              </w:rPr>
              <w:t xml:space="preserve"> y manómetro respectivo</w:t>
            </w:r>
            <w:r w:rsidR="0045222B">
              <w:rPr>
                <w:rFonts w:ascii="Calibri" w:eastAsia="Times New Roman" w:hAnsi="Calibri"/>
                <w:color w:val="000000"/>
                <w:sz w:val="18"/>
                <w:szCs w:val="18"/>
                <w:lang w:eastAsia="es-CL"/>
              </w:rPr>
              <w:t>.</w:t>
            </w:r>
          </w:p>
        </w:tc>
      </w:tr>
    </w:tbl>
    <w:p w:rsidR="00AC5240" w:rsidRDefault="00AC5240" w:rsidP="00410E4C"/>
    <w:sectPr w:rsidR="00AC5240" w:rsidSect="0098427B">
      <w:headerReference w:type="default" r:id="rId16"/>
      <w:footerReference w:type="default" r:id="rId17"/>
      <w:headerReference w:type="first" r:id="rId18"/>
      <w:pgSz w:w="15840" w:h="12240" w:orient="landscape"/>
      <w:pgMar w:top="1464" w:right="1417" w:bottom="1701" w:left="166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28D" w:rsidRDefault="004C628D" w:rsidP="009E1EAD">
      <w:r>
        <w:separator/>
      </w:r>
    </w:p>
  </w:endnote>
  <w:endnote w:type="continuationSeparator" w:id="0">
    <w:p w:rsidR="004C628D" w:rsidRDefault="004C628D" w:rsidP="009E1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8DC" w:rsidRPr="00847391" w:rsidRDefault="004108DC" w:rsidP="004108DC">
    <w:pPr>
      <w:pStyle w:val="Piedepgina"/>
      <w:tabs>
        <w:tab w:val="left" w:pos="1276"/>
        <w:tab w:val="left" w:pos="1843"/>
        <w:tab w:val="left" w:pos="1999"/>
        <w:tab w:val="left" w:pos="2031"/>
      </w:tabs>
      <w:jc w:val="center"/>
      <w:rPr>
        <w:color w:val="000000" w:themeColor="text1"/>
        <w:sz w:val="16"/>
        <w:szCs w:val="16"/>
      </w:rPr>
    </w:pPr>
    <w:r w:rsidRPr="00847391">
      <w:rPr>
        <w:color w:val="000000" w:themeColor="text1"/>
        <w:sz w:val="16"/>
        <w:szCs w:val="16"/>
      </w:rPr>
      <w:t>Superintendencia del Medio Ambiente – Gobierno de Chile</w:t>
    </w:r>
  </w:p>
  <w:p w:rsidR="004108DC" w:rsidRPr="009604F6" w:rsidRDefault="004108DC" w:rsidP="004108DC">
    <w:pPr>
      <w:pStyle w:val="Piedepgina"/>
      <w:tabs>
        <w:tab w:val="left" w:pos="1276"/>
        <w:tab w:val="left" w:pos="1843"/>
      </w:tabs>
      <w:jc w:val="center"/>
      <w:rPr>
        <w:color w:val="000000" w:themeColor="text1"/>
        <w:sz w:val="16"/>
        <w:szCs w:val="16"/>
      </w:rPr>
    </w:pPr>
    <w:r w:rsidRPr="00847391">
      <w:rPr>
        <w:color w:val="000000" w:themeColor="text1"/>
        <w:sz w:val="16"/>
        <w:szCs w:val="16"/>
      </w:rPr>
      <w:t>Miraflores</w:t>
    </w:r>
    <w:r>
      <w:rPr>
        <w:color w:val="000000" w:themeColor="text1"/>
        <w:sz w:val="16"/>
        <w:szCs w:val="16"/>
      </w:rPr>
      <w:t xml:space="preserve"> 178</w:t>
    </w:r>
    <w:r w:rsidRPr="00847391">
      <w:rPr>
        <w:color w:val="000000" w:themeColor="text1"/>
        <w:sz w:val="16"/>
        <w:szCs w:val="16"/>
      </w:rPr>
      <w:t xml:space="preserve">, piso 7, Santiago / </w:t>
    </w:r>
    <w:hyperlink r:id="rId1" w:history="1">
      <w:r w:rsidRPr="004D5C6A">
        <w:rPr>
          <w:rStyle w:val="Hipervnculo"/>
          <w:sz w:val="16"/>
          <w:szCs w:val="16"/>
        </w:rPr>
        <w:t>www.sma.gob.cl</w:t>
      </w:r>
    </w:hyperlink>
  </w:p>
  <w:p w:rsidR="004108DC" w:rsidRDefault="004108D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28D" w:rsidRDefault="004C628D" w:rsidP="009E1EAD">
      <w:r>
        <w:separator/>
      </w:r>
    </w:p>
  </w:footnote>
  <w:footnote w:type="continuationSeparator" w:id="0">
    <w:p w:rsidR="004C628D" w:rsidRDefault="004C628D" w:rsidP="009E1E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EAD" w:rsidRDefault="009E1EAD">
    <w:pPr>
      <w:pStyle w:val="Encabezado"/>
    </w:pPr>
  </w:p>
  <w:p w:rsidR="009E1EAD" w:rsidRDefault="009E1EAD" w:rsidP="009E1EAD">
    <w:pPr>
      <w:pStyle w:val="Encabezado"/>
      <w:tabs>
        <w:tab w:val="clear" w:pos="4419"/>
        <w:tab w:val="clear" w:pos="8838"/>
        <w:tab w:val="left" w:pos="10606"/>
      </w:tabs>
    </w:pPr>
    <w:r w:rsidRPr="009E1EAD">
      <w:rPr>
        <w:noProof/>
        <w:lang w:eastAsia="es-CL"/>
      </w:rPr>
      <w:drawing>
        <wp:anchor distT="0" distB="0" distL="114300" distR="114300" simplePos="0" relativeHeight="251662336" behindDoc="0" locked="0" layoutInCell="1" allowOverlap="1" wp14:anchorId="64D8D600" wp14:editId="6D96BBF4">
          <wp:simplePos x="0" y="0"/>
          <wp:positionH relativeFrom="margin">
            <wp:posOffset>6076950</wp:posOffset>
          </wp:positionH>
          <wp:positionV relativeFrom="paragraph">
            <wp:posOffset>-445770</wp:posOffset>
          </wp:positionV>
          <wp:extent cx="733425" cy="802640"/>
          <wp:effectExtent l="0" t="0" r="0" b="0"/>
          <wp:wrapSquare wrapText="bothSides"/>
          <wp:docPr id="3" name="Imagen 3"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rotWithShape="1">
                  <a:blip r:embed="rId1">
                    <a:extLst>
                      <a:ext uri="{28A0092B-C50C-407E-A947-70E740481C1C}">
                        <a14:useLocalDpi xmlns:a14="http://schemas.microsoft.com/office/drawing/2010/main" val="0"/>
                      </a:ext>
                    </a:extLst>
                  </a:blip>
                  <a:srcRect l="37004" t="20689" r="35407" b="40270"/>
                  <a:stretch/>
                </pic:blipFill>
                <pic:spPr bwMode="auto">
                  <a:xfrm>
                    <a:off x="0" y="0"/>
                    <a:ext cx="733425" cy="80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1EAD">
      <w:rPr>
        <w:noProof/>
        <w:lang w:eastAsia="es-CL"/>
      </w:rPr>
      <mc:AlternateContent>
        <mc:Choice Requires="wps">
          <w:drawing>
            <wp:anchor distT="0" distB="0" distL="114300" distR="114300" simplePos="0" relativeHeight="251663360" behindDoc="0" locked="0" layoutInCell="1" allowOverlap="1" wp14:anchorId="4AB56671" wp14:editId="2C27DEFC">
              <wp:simplePos x="0" y="0"/>
              <wp:positionH relativeFrom="column">
                <wp:posOffset>6870589</wp:posOffset>
              </wp:positionH>
              <wp:positionV relativeFrom="paragraph">
                <wp:posOffset>-389904</wp:posOffset>
              </wp:positionV>
              <wp:extent cx="1403985" cy="746125"/>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746125"/>
                      </a:xfrm>
                      <a:prstGeom prst="rect">
                        <a:avLst/>
                      </a:prstGeom>
                      <a:noFill/>
                      <a:ln w="9525">
                        <a:noFill/>
                        <a:miter lim="800000"/>
                        <a:headEnd/>
                        <a:tailEnd/>
                      </a:ln>
                    </wps:spPr>
                    <wps:txbx>
                      <w:txbxContent>
                        <w:p w:rsidR="009E1EAD" w:rsidRPr="009D389C" w:rsidRDefault="009E1EAD" w:rsidP="009E1EAD">
                          <w:pPr>
                            <w:jc w:val="left"/>
                            <w:rPr>
                              <w:rFonts w:asciiTheme="minorHAnsi" w:hAnsiTheme="minorHAnsi"/>
                              <w:b/>
                              <w:sz w:val="20"/>
                            </w:rPr>
                          </w:pPr>
                          <w:r w:rsidRPr="009D389C">
                            <w:rPr>
                              <w:rFonts w:asciiTheme="minorHAnsi" w:hAnsiTheme="minorHAnsi"/>
                              <w:b/>
                              <w:sz w:val="20"/>
                            </w:rPr>
                            <w:t>Superintendencia       del Medio Ambiente</w:t>
                          </w:r>
                        </w:p>
                        <w:p w:rsidR="009E1EAD" w:rsidRPr="009D389C" w:rsidRDefault="009E1EAD" w:rsidP="009E1EAD">
                          <w:pPr>
                            <w:jc w:val="left"/>
                            <w:rPr>
                              <w:rFonts w:asciiTheme="minorHAnsi" w:hAnsiTheme="minorHAnsi"/>
                              <w:sz w:val="8"/>
                            </w:rPr>
                          </w:pPr>
                        </w:p>
                        <w:p w:rsidR="009E1EAD" w:rsidRPr="009D389C" w:rsidRDefault="009E1EAD" w:rsidP="009E1EAD">
                          <w:pPr>
                            <w:jc w:val="left"/>
                            <w:rPr>
                              <w:rFonts w:asciiTheme="minorHAnsi" w:hAnsiTheme="minorHAnsi"/>
                              <w:sz w:val="18"/>
                            </w:rPr>
                          </w:pPr>
                          <w:r w:rsidRPr="009D389C">
                            <w:rPr>
                              <w:rFonts w:asciiTheme="minorHAnsi" w:hAnsiTheme="minorHAnsi"/>
                              <w:sz w:val="18"/>
                            </w:rPr>
                            <w:t>Gobierno de Chile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56671" id="_x0000_t202" coordsize="21600,21600" o:spt="202" path="m,l,21600r21600,l21600,xe">
              <v:stroke joinstyle="miter"/>
              <v:path gradientshapeok="t" o:connecttype="rect"/>
            </v:shapetype>
            <v:shape id="Cuadro de texto 2" o:spid="_x0000_s1030" type="#_x0000_t202" style="position:absolute;left:0;text-align:left;margin-left:541pt;margin-top:-30.7pt;width:110.55pt;height:5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2oDQIAAPkDAAAOAAAAZHJzL2Uyb0RvYy54bWysU11v2yAUfZ+0/4B4X+xkSZtYcaouXadJ&#10;3YfU7QdgwDEacBmQ2Nmv7wWnadS9TfMDAt97z73ncFjfDEaTg/RBga3pdFJSIi0Hoeyupj9/3L9b&#10;UhIis4JpsLKmRxnozebtm3XvKjmDDrSQniCIDVXvatrF6KqiCLyThoUJOGkx2II3LOLR7wrhWY/o&#10;RhezsrwqevDCeeAyBPx7NwbpJuO3reTxW9sGGYmuKc4W8+rz2qS12KxZtfPMdYqfxmD/MIVhymLT&#10;M9Qdi4zsvfoLyijuIUAbJxxMAW2ruMwckM20fMXmsWNOZi4oTnBnmcL/g+VfD989UQLvjhLLDF7R&#10;ds+EByIkiXKIQGZJpN6FCnMfHWbH4QMMqSARDu4B+K9ALGw7Znfy1nvoO8kEDjlNlcVF6YgTEkjT&#10;fwGB3dg+QgYaWm8SIGpCEB0v63i+IJyD8NRyXr5fLReUcIxdz6+ms0VuwarnaudD/CTBkLSpqUcD&#10;ZHR2eAgxTcOq55TUzMK90jqbQFvS13S1QMhXEaMielQrU9Nlmb7RNYnkRytycWRKj3tsoO2JdSI6&#10;Uo5DM2BikqIBcUT+HkYv4tvBTQf+DyU9+rCm4feeeUmJ/mxRw9V0Pk/GzYf54nqGB38ZaS4jzHKE&#10;qmmkZNxuYzb7yOgWtW5VluFlktOs6K+szuktJANfnnPWy4vdPAEAAP//AwBQSwMEFAAGAAgAAAAh&#10;ABqeRJbgAAAADAEAAA8AAABkcnMvZG93bnJldi54bWxMj0tvwjAQhO+V+A/WIvUGdnhENI2DEFWv&#10;rUofUm8mXpKo8TqKDUn/fZdTOY5mNPNNvh1dKy7Yh8aThmSuQCCV3jZUafh4f55tQIRoyJrWE2r4&#10;xQDbYnKXm8z6gd7wcoiV4BIKmdFQx9hlUoayRmfC3HdI7J1870xk2VfS9mbgctfKhVKpdKYhXqhN&#10;h/say5/D2Wn4fDl9f63Ua/Xk1t3gRyXJPUit76fj7hFExDH+h+GKz+hQMNPRn8kG0bJWmwWfiRpm&#10;abICcY0s1TIBcdSwThOQRS5vTxR/AAAA//8DAFBLAQItABQABgAIAAAAIQC2gziS/gAAAOEBAAAT&#10;AAAAAAAAAAAAAAAAAAAAAABbQ29udGVudF9UeXBlc10ueG1sUEsBAi0AFAAGAAgAAAAhADj9If/W&#10;AAAAlAEAAAsAAAAAAAAAAAAAAAAALwEAAF9yZWxzLy5yZWxzUEsBAi0AFAAGAAgAAAAhAKWS7agN&#10;AgAA+QMAAA4AAAAAAAAAAAAAAAAALgIAAGRycy9lMm9Eb2MueG1sUEsBAi0AFAAGAAgAAAAhABqe&#10;RJbgAAAADAEAAA8AAAAAAAAAAAAAAAAAZwQAAGRycy9kb3ducmV2LnhtbFBLBQYAAAAABAAEAPMA&#10;AAB0BQAAAAA=&#10;" filled="f" stroked="f">
              <v:textbox>
                <w:txbxContent>
                  <w:p w:rsidR="009E1EAD" w:rsidRPr="009D389C" w:rsidRDefault="009E1EAD" w:rsidP="009E1EAD">
                    <w:pPr>
                      <w:jc w:val="left"/>
                      <w:rPr>
                        <w:rFonts w:asciiTheme="minorHAnsi" w:hAnsiTheme="minorHAnsi"/>
                        <w:b/>
                        <w:sz w:val="20"/>
                      </w:rPr>
                    </w:pPr>
                    <w:r w:rsidRPr="009D389C">
                      <w:rPr>
                        <w:rFonts w:asciiTheme="minorHAnsi" w:hAnsiTheme="minorHAnsi"/>
                        <w:b/>
                        <w:sz w:val="20"/>
                      </w:rPr>
                      <w:t>Superintendencia       del Medio Ambiente</w:t>
                    </w:r>
                  </w:p>
                  <w:p w:rsidR="009E1EAD" w:rsidRPr="009D389C" w:rsidRDefault="009E1EAD" w:rsidP="009E1EAD">
                    <w:pPr>
                      <w:jc w:val="left"/>
                      <w:rPr>
                        <w:rFonts w:asciiTheme="minorHAnsi" w:hAnsiTheme="minorHAnsi"/>
                        <w:sz w:val="8"/>
                      </w:rPr>
                    </w:pPr>
                  </w:p>
                  <w:p w:rsidR="009E1EAD" w:rsidRPr="009D389C" w:rsidRDefault="009E1EAD" w:rsidP="009E1EAD">
                    <w:pPr>
                      <w:jc w:val="left"/>
                      <w:rPr>
                        <w:rFonts w:asciiTheme="minorHAnsi" w:hAnsiTheme="minorHAnsi"/>
                        <w:sz w:val="18"/>
                      </w:rPr>
                    </w:pPr>
                    <w:r w:rsidRPr="009D389C">
                      <w:rPr>
                        <w:rFonts w:asciiTheme="minorHAnsi" w:hAnsiTheme="minorHAnsi"/>
                        <w:sz w:val="18"/>
                      </w:rPr>
                      <w:t>Gobierno de Chile</w:t>
                    </w:r>
                  </w:p>
                </w:txbxContent>
              </v:textbox>
            </v:shape>
          </w:pict>
        </mc:Fallback>
      </mc:AlternateConten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C93" w:rsidRDefault="00910BA1">
    <w:pPr>
      <w:pStyle w:val="Encabezado"/>
    </w:pPr>
    <w:r w:rsidRPr="00B00C93">
      <w:rPr>
        <w:noProof/>
        <w:lang w:eastAsia="es-CL"/>
      </w:rPr>
      <w:drawing>
        <wp:anchor distT="0" distB="0" distL="114300" distR="114300" simplePos="0" relativeHeight="251659264" behindDoc="0" locked="0" layoutInCell="1" allowOverlap="1" wp14:anchorId="10A22C89" wp14:editId="38934615">
          <wp:simplePos x="0" y="0"/>
          <wp:positionH relativeFrom="margin">
            <wp:posOffset>6414770</wp:posOffset>
          </wp:positionH>
          <wp:positionV relativeFrom="paragraph">
            <wp:posOffset>41275</wp:posOffset>
          </wp:positionV>
          <wp:extent cx="733425" cy="802640"/>
          <wp:effectExtent l="0" t="0" r="0" b="0"/>
          <wp:wrapSquare wrapText="bothSides"/>
          <wp:docPr id="4" name="Imagen 4"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v1"/>
                  <pic:cNvPicPr>
                    <a:picLocks noChangeAspect="1" noChangeArrowheads="1"/>
                  </pic:cNvPicPr>
                </pic:nvPicPr>
                <pic:blipFill rotWithShape="1">
                  <a:blip r:embed="rId1">
                    <a:extLst>
                      <a:ext uri="{28A0092B-C50C-407E-A947-70E740481C1C}">
                        <a14:useLocalDpi xmlns:a14="http://schemas.microsoft.com/office/drawing/2010/main" val="0"/>
                      </a:ext>
                    </a:extLst>
                  </a:blip>
                  <a:srcRect l="37004" t="20689" r="35407" b="40270"/>
                  <a:stretch/>
                </pic:blipFill>
                <pic:spPr bwMode="auto">
                  <a:xfrm>
                    <a:off x="0" y="0"/>
                    <a:ext cx="733425" cy="80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0C93">
      <w:rPr>
        <w:noProof/>
        <w:lang w:eastAsia="es-CL"/>
      </w:rPr>
      <mc:AlternateContent>
        <mc:Choice Requires="wps">
          <w:drawing>
            <wp:anchor distT="0" distB="0" distL="114300" distR="114300" simplePos="0" relativeHeight="251660288" behindDoc="0" locked="0" layoutInCell="1" allowOverlap="1" wp14:anchorId="04F463F5" wp14:editId="2EAB56B1">
              <wp:simplePos x="0" y="0"/>
              <wp:positionH relativeFrom="column">
                <wp:posOffset>7207885</wp:posOffset>
              </wp:positionH>
              <wp:positionV relativeFrom="paragraph">
                <wp:posOffset>96520</wp:posOffset>
              </wp:positionV>
              <wp:extent cx="1403985" cy="7461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746125"/>
                      </a:xfrm>
                      <a:prstGeom prst="rect">
                        <a:avLst/>
                      </a:prstGeom>
                      <a:noFill/>
                      <a:ln w="9525">
                        <a:noFill/>
                        <a:miter lim="800000"/>
                        <a:headEnd/>
                        <a:tailEnd/>
                      </a:ln>
                    </wps:spPr>
                    <wps:txbx>
                      <w:txbxContent>
                        <w:p w:rsidR="00B00C93" w:rsidRPr="009D389C" w:rsidRDefault="00910BA1" w:rsidP="00B00C93">
                          <w:pPr>
                            <w:jc w:val="left"/>
                            <w:rPr>
                              <w:rFonts w:asciiTheme="minorHAnsi" w:hAnsiTheme="minorHAnsi"/>
                              <w:b/>
                              <w:sz w:val="20"/>
                            </w:rPr>
                          </w:pPr>
                          <w:r w:rsidRPr="009D389C">
                            <w:rPr>
                              <w:rFonts w:asciiTheme="minorHAnsi" w:hAnsiTheme="minorHAnsi"/>
                              <w:b/>
                              <w:sz w:val="20"/>
                            </w:rPr>
                            <w:t>Superintendencia       del Medio Ambiente</w:t>
                          </w:r>
                        </w:p>
                        <w:p w:rsidR="00B00C93" w:rsidRPr="009D389C" w:rsidRDefault="004C628D" w:rsidP="00B00C93">
                          <w:pPr>
                            <w:jc w:val="left"/>
                            <w:rPr>
                              <w:rFonts w:asciiTheme="minorHAnsi" w:hAnsiTheme="minorHAnsi"/>
                              <w:sz w:val="8"/>
                            </w:rPr>
                          </w:pPr>
                        </w:p>
                        <w:p w:rsidR="00B00C93" w:rsidRPr="009D389C" w:rsidRDefault="00910BA1" w:rsidP="00B00C93">
                          <w:pPr>
                            <w:jc w:val="left"/>
                            <w:rPr>
                              <w:rFonts w:asciiTheme="minorHAnsi" w:hAnsiTheme="minorHAnsi"/>
                              <w:sz w:val="18"/>
                            </w:rPr>
                          </w:pPr>
                          <w:r w:rsidRPr="009D389C">
                            <w:rPr>
                              <w:rFonts w:asciiTheme="minorHAnsi" w:hAnsiTheme="minorHAnsi"/>
                              <w:sz w:val="18"/>
                            </w:rPr>
                            <w:t>Gobierno de Chile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F463F5" id="_x0000_t202" coordsize="21600,21600" o:spt="202" path="m,l,21600r21600,l21600,xe">
              <v:stroke joinstyle="miter"/>
              <v:path gradientshapeok="t" o:connecttype="rect"/>
            </v:shapetype>
            <v:shape id="_x0000_s1031" type="#_x0000_t202" style="position:absolute;left:0;text-align:left;margin-left:567.55pt;margin-top:7.6pt;width:110.55pt;height:5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kgEgIAAAIEAAAOAAAAZHJzL2Uyb0RvYy54bWysU9tuGyEQfa/Uf0C817t27NheeR2lTlNV&#10;Si9S0g/AwHpRgaGAvet+fQfWcaz0Leo+oGFnODPncFjd9EaTg/RBga3peFRSIi0Hoeyupj+f7j8s&#10;KAmRWcE0WFnTowz0Zv3+3apzlZxAC1pITxDEhqpzNW1jdFVRBN5Kw8IInLSYbMAbFnHrd4XwrEN0&#10;o4tJWV4XHXjhPHAZAv69G5J0nfGbRvL4vWmCjETXFGeLefV53aa1WK9YtfPMtYqfxmBvmMIwZbHp&#10;GeqORUb2Xv0DZRT3EKCJIw6mgKZRXGYOyGZcvmLz2DInMxcUJ7izTOH/wfJvhx+eKFHTq3JOiWUG&#10;L2mzZ8IDEZJE2UcgkyRT50KF1Y8O62P/EXq87kw5uAfgvwKxsGmZ3clb76FrJRM45jidLC6ODjgh&#10;gWy7ryCwG9tHyEB9403SEFUhiI7XdTxfEc5BeGo5La+WixklHHPz6fV4MsstWPV82vkQP0swJAU1&#10;9WiBjM4ODyGmaVj1XJKaWbhXWmcbaEu6mi5nCPkqY1REl2plaroo0zf4JpH8ZEU+HJnSQ4wNtD2x&#10;TkQHyrHf9lnnLElSZAviiDJ4GEyJjwiDFvwfSjo0ZE3D7z3zkhL9xaKUy/F0mhycN9PZfIIbf5nZ&#10;XmaY5QhV00jJEG5idv1A7BYlb1RW42WS08hotCzS6VEkJ1/uc9XL013/BQAA//8DAFBLAwQUAAYA&#10;CAAAACEA3jyqA90AAAAMAQAADwAAAGRycy9kb3ducmV2LnhtbEyPwU7DMBBE70j8g7VI3KidlBQI&#10;cSoE4gpqoZW4ufE2iYjXUew24e/ZnOA2ox3NvinWk+vEGYfQetKQLBQIpMrblmoNnx+vN/cgQjRk&#10;TecJNfxggHV5eVGY3PqRNnjexlpwCYXcaGhi7HMpQ9WgM2HheyS+Hf3gTGQ71NIOZuRy18lUqZV0&#10;piX+0Jgenxusvrcnp2H3dvza36r3+sVl/egnJck9SK2vr6anRxARp/gXhhmf0aFkpoM/kQ2iY58s&#10;s4SzrLIUxJxYZitWh1mldyDLQv4fUf4CAAD//wMAUEsBAi0AFAAGAAgAAAAhALaDOJL+AAAA4QEA&#10;ABMAAAAAAAAAAAAAAAAAAAAAAFtDb250ZW50X1R5cGVzXS54bWxQSwECLQAUAAYACAAAACEAOP0h&#10;/9YAAACUAQAACwAAAAAAAAAAAAAAAAAvAQAAX3JlbHMvLnJlbHNQSwECLQAUAAYACAAAACEA1qHZ&#10;IBICAAACBAAADgAAAAAAAAAAAAAAAAAuAgAAZHJzL2Uyb0RvYy54bWxQSwECLQAUAAYACAAAACEA&#10;3jyqA90AAAAMAQAADwAAAAAAAAAAAAAAAABsBAAAZHJzL2Rvd25yZXYueG1sUEsFBgAAAAAEAAQA&#10;8wAAAHYFAAAAAA==&#10;" filled="f" stroked="f">
              <v:textbox>
                <w:txbxContent>
                  <w:p w:rsidR="00B00C93" w:rsidRPr="009D389C" w:rsidRDefault="00910BA1" w:rsidP="00B00C93">
                    <w:pPr>
                      <w:jc w:val="left"/>
                      <w:rPr>
                        <w:rFonts w:asciiTheme="minorHAnsi" w:hAnsiTheme="minorHAnsi"/>
                        <w:b/>
                        <w:sz w:val="20"/>
                      </w:rPr>
                    </w:pPr>
                    <w:r w:rsidRPr="009D389C">
                      <w:rPr>
                        <w:rFonts w:asciiTheme="minorHAnsi" w:hAnsiTheme="minorHAnsi"/>
                        <w:b/>
                        <w:sz w:val="20"/>
                      </w:rPr>
                      <w:t>Superintendencia       del Medio Ambiente</w:t>
                    </w:r>
                  </w:p>
                  <w:p w:rsidR="00B00C93" w:rsidRPr="009D389C" w:rsidRDefault="004C628D" w:rsidP="00B00C93">
                    <w:pPr>
                      <w:jc w:val="left"/>
                      <w:rPr>
                        <w:rFonts w:asciiTheme="minorHAnsi" w:hAnsiTheme="minorHAnsi"/>
                        <w:sz w:val="8"/>
                      </w:rPr>
                    </w:pPr>
                  </w:p>
                  <w:p w:rsidR="00B00C93" w:rsidRPr="009D389C" w:rsidRDefault="00910BA1" w:rsidP="00B00C93">
                    <w:pPr>
                      <w:jc w:val="left"/>
                      <w:rPr>
                        <w:rFonts w:asciiTheme="minorHAnsi" w:hAnsiTheme="minorHAnsi"/>
                        <w:sz w:val="18"/>
                      </w:rPr>
                    </w:pPr>
                    <w:r w:rsidRPr="009D389C">
                      <w:rPr>
                        <w:rFonts w:asciiTheme="minorHAnsi" w:hAnsiTheme="minorHAnsi"/>
                        <w:sz w:val="18"/>
                      </w:rPr>
                      <w:t>Gobierno de Chile</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C3AF0"/>
    <w:multiLevelType w:val="hybridMultilevel"/>
    <w:tmpl w:val="C03A0260"/>
    <w:lvl w:ilvl="0" w:tplc="7314485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8EE4E40"/>
    <w:multiLevelType w:val="multilevel"/>
    <w:tmpl w:val="74B0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024792"/>
    <w:multiLevelType w:val="multilevel"/>
    <w:tmpl w:val="2A6CF17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28DF2E80"/>
    <w:multiLevelType w:val="hybridMultilevel"/>
    <w:tmpl w:val="53740724"/>
    <w:lvl w:ilvl="0" w:tplc="C3AAF4DC">
      <w:start w:val="7"/>
      <w:numFmt w:val="bullet"/>
      <w:lvlText w:val="-"/>
      <w:lvlJc w:val="left"/>
      <w:pPr>
        <w:ind w:left="720" w:hanging="360"/>
      </w:pPr>
      <w:rPr>
        <w:rFonts w:ascii="Times New Roman" w:eastAsia="Calibri" w:hAnsi="Times New Roman"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40C32EED"/>
    <w:multiLevelType w:val="hybridMultilevel"/>
    <w:tmpl w:val="D23E1938"/>
    <w:lvl w:ilvl="0" w:tplc="A4FC038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486766E5"/>
    <w:multiLevelType w:val="hybridMultilevel"/>
    <w:tmpl w:val="831E8F2C"/>
    <w:lvl w:ilvl="0" w:tplc="C276C50A">
      <w:start w:val="18"/>
      <w:numFmt w:val="bullet"/>
      <w:lvlText w:val=""/>
      <w:lvlJc w:val="left"/>
      <w:pPr>
        <w:ind w:left="720" w:hanging="360"/>
      </w:pPr>
      <w:rPr>
        <w:rFonts w:ascii="Symbol" w:eastAsia="Calibri" w:hAnsi="Symbol"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4C23193D"/>
    <w:multiLevelType w:val="hybridMultilevel"/>
    <w:tmpl w:val="CBC83E9C"/>
    <w:lvl w:ilvl="0" w:tplc="340A0017">
      <w:start w:val="1"/>
      <w:numFmt w:val="low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7">
    <w:nsid w:val="54A21CC0"/>
    <w:multiLevelType w:val="multilevel"/>
    <w:tmpl w:val="5BD42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8226140"/>
    <w:multiLevelType w:val="hybridMultilevel"/>
    <w:tmpl w:val="70029F80"/>
    <w:lvl w:ilvl="0" w:tplc="7AE04A30">
      <w:start w:val="18"/>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7A1004B3"/>
    <w:multiLevelType w:val="hybridMultilevel"/>
    <w:tmpl w:val="FF14350A"/>
    <w:lvl w:ilvl="0" w:tplc="5E0C5FD6">
      <w:start w:val="2"/>
      <w:numFmt w:val="bullet"/>
      <w:lvlText w:val="-"/>
      <w:lvlJc w:val="left"/>
      <w:pPr>
        <w:ind w:left="720" w:hanging="360"/>
      </w:pPr>
      <w:rPr>
        <w:rFonts w:ascii="Calibri" w:eastAsia="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8"/>
  </w:num>
  <w:num w:numId="5">
    <w:abstractNumId w:val="7"/>
  </w:num>
  <w:num w:numId="6">
    <w:abstractNumId w:val="1"/>
  </w:num>
  <w:num w:numId="7">
    <w:abstractNumId w:val="9"/>
  </w:num>
  <w:num w:numId="8">
    <w:abstractNumId w:val="6"/>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EAD"/>
    <w:rsid w:val="00000C0B"/>
    <w:rsid w:val="0001226F"/>
    <w:rsid w:val="00020BBA"/>
    <w:rsid w:val="00022430"/>
    <w:rsid w:val="00054189"/>
    <w:rsid w:val="000545E0"/>
    <w:rsid w:val="00081F37"/>
    <w:rsid w:val="000A2A87"/>
    <w:rsid w:val="000E2FC5"/>
    <w:rsid w:val="000E3587"/>
    <w:rsid w:val="000F6341"/>
    <w:rsid w:val="00143E5F"/>
    <w:rsid w:val="00145CC6"/>
    <w:rsid w:val="001508F4"/>
    <w:rsid w:val="001519DA"/>
    <w:rsid w:val="001646E1"/>
    <w:rsid w:val="001706DA"/>
    <w:rsid w:val="00180E5D"/>
    <w:rsid w:val="001A41B0"/>
    <w:rsid w:val="001D415E"/>
    <w:rsid w:val="001E5D38"/>
    <w:rsid w:val="001F0C5B"/>
    <w:rsid w:val="001F3182"/>
    <w:rsid w:val="002138D3"/>
    <w:rsid w:val="002140D2"/>
    <w:rsid w:val="00216130"/>
    <w:rsid w:val="002168E0"/>
    <w:rsid w:val="00235B2A"/>
    <w:rsid w:val="00270B08"/>
    <w:rsid w:val="00275827"/>
    <w:rsid w:val="00286F36"/>
    <w:rsid w:val="00314520"/>
    <w:rsid w:val="00323DC0"/>
    <w:rsid w:val="003359B3"/>
    <w:rsid w:val="00337487"/>
    <w:rsid w:val="0034714B"/>
    <w:rsid w:val="0036574D"/>
    <w:rsid w:val="00381C9F"/>
    <w:rsid w:val="003A762E"/>
    <w:rsid w:val="00404B79"/>
    <w:rsid w:val="004108DC"/>
    <w:rsid w:val="00410E4C"/>
    <w:rsid w:val="00415F96"/>
    <w:rsid w:val="0042717B"/>
    <w:rsid w:val="004342C6"/>
    <w:rsid w:val="0045222B"/>
    <w:rsid w:val="004567B5"/>
    <w:rsid w:val="00472BEC"/>
    <w:rsid w:val="00497D33"/>
    <w:rsid w:val="004B1434"/>
    <w:rsid w:val="004C1A6E"/>
    <w:rsid w:val="004C1E62"/>
    <w:rsid w:val="004C34B2"/>
    <w:rsid w:val="004C628D"/>
    <w:rsid w:val="004C7C78"/>
    <w:rsid w:val="004D390B"/>
    <w:rsid w:val="004F11BD"/>
    <w:rsid w:val="005038B5"/>
    <w:rsid w:val="00546812"/>
    <w:rsid w:val="00562ADC"/>
    <w:rsid w:val="00575BAC"/>
    <w:rsid w:val="005C5B86"/>
    <w:rsid w:val="005C7680"/>
    <w:rsid w:val="005D6270"/>
    <w:rsid w:val="005E10CE"/>
    <w:rsid w:val="005F6D39"/>
    <w:rsid w:val="00605D4F"/>
    <w:rsid w:val="006071DC"/>
    <w:rsid w:val="00627482"/>
    <w:rsid w:val="0066348F"/>
    <w:rsid w:val="006634B8"/>
    <w:rsid w:val="00665EAF"/>
    <w:rsid w:val="00670A8E"/>
    <w:rsid w:val="006C4386"/>
    <w:rsid w:val="006C50B9"/>
    <w:rsid w:val="006D5135"/>
    <w:rsid w:val="006D7687"/>
    <w:rsid w:val="0071091E"/>
    <w:rsid w:val="0072306E"/>
    <w:rsid w:val="0073281A"/>
    <w:rsid w:val="007466C1"/>
    <w:rsid w:val="0074708D"/>
    <w:rsid w:val="00747757"/>
    <w:rsid w:val="007733D6"/>
    <w:rsid w:val="007744BD"/>
    <w:rsid w:val="0077760E"/>
    <w:rsid w:val="00784CB8"/>
    <w:rsid w:val="007B2761"/>
    <w:rsid w:val="007C0628"/>
    <w:rsid w:val="007D78E6"/>
    <w:rsid w:val="00811C2D"/>
    <w:rsid w:val="0082617D"/>
    <w:rsid w:val="00842774"/>
    <w:rsid w:val="00854408"/>
    <w:rsid w:val="0085556F"/>
    <w:rsid w:val="00874C23"/>
    <w:rsid w:val="008929AA"/>
    <w:rsid w:val="008B2742"/>
    <w:rsid w:val="008B4E96"/>
    <w:rsid w:val="008C074B"/>
    <w:rsid w:val="008C24AC"/>
    <w:rsid w:val="008E0B5D"/>
    <w:rsid w:val="008E72B3"/>
    <w:rsid w:val="008F07F1"/>
    <w:rsid w:val="008F0EA6"/>
    <w:rsid w:val="00905FA2"/>
    <w:rsid w:val="00910BA1"/>
    <w:rsid w:val="009177FA"/>
    <w:rsid w:val="009244DA"/>
    <w:rsid w:val="00937719"/>
    <w:rsid w:val="009409DD"/>
    <w:rsid w:val="00940A37"/>
    <w:rsid w:val="00942753"/>
    <w:rsid w:val="0095290C"/>
    <w:rsid w:val="009566EC"/>
    <w:rsid w:val="0098427B"/>
    <w:rsid w:val="009911C6"/>
    <w:rsid w:val="009C4613"/>
    <w:rsid w:val="009D246B"/>
    <w:rsid w:val="009E0CBD"/>
    <w:rsid w:val="009E1EAD"/>
    <w:rsid w:val="009F3BE3"/>
    <w:rsid w:val="009F627B"/>
    <w:rsid w:val="00A13665"/>
    <w:rsid w:val="00A24511"/>
    <w:rsid w:val="00A34C4C"/>
    <w:rsid w:val="00A47C06"/>
    <w:rsid w:val="00A51E0F"/>
    <w:rsid w:val="00A77730"/>
    <w:rsid w:val="00A928AA"/>
    <w:rsid w:val="00AB1AA7"/>
    <w:rsid w:val="00AB25AF"/>
    <w:rsid w:val="00AB7D9D"/>
    <w:rsid w:val="00AC5240"/>
    <w:rsid w:val="00AC71E3"/>
    <w:rsid w:val="00AE1928"/>
    <w:rsid w:val="00AF7AD9"/>
    <w:rsid w:val="00B23B74"/>
    <w:rsid w:val="00B25210"/>
    <w:rsid w:val="00B31FA7"/>
    <w:rsid w:val="00B63F4F"/>
    <w:rsid w:val="00B70C24"/>
    <w:rsid w:val="00B74A52"/>
    <w:rsid w:val="00B825E6"/>
    <w:rsid w:val="00B85BDB"/>
    <w:rsid w:val="00BA3D6D"/>
    <w:rsid w:val="00BB0EC3"/>
    <w:rsid w:val="00BB2E19"/>
    <w:rsid w:val="00BE1719"/>
    <w:rsid w:val="00C0031E"/>
    <w:rsid w:val="00C025EF"/>
    <w:rsid w:val="00C0533D"/>
    <w:rsid w:val="00C10040"/>
    <w:rsid w:val="00C644D9"/>
    <w:rsid w:val="00C8092A"/>
    <w:rsid w:val="00C83379"/>
    <w:rsid w:val="00C9074E"/>
    <w:rsid w:val="00C92965"/>
    <w:rsid w:val="00C97BA3"/>
    <w:rsid w:val="00CE1D61"/>
    <w:rsid w:val="00D165B8"/>
    <w:rsid w:val="00D17B49"/>
    <w:rsid w:val="00D23C9D"/>
    <w:rsid w:val="00D506A0"/>
    <w:rsid w:val="00D52A46"/>
    <w:rsid w:val="00D6028A"/>
    <w:rsid w:val="00D64ABD"/>
    <w:rsid w:val="00D80535"/>
    <w:rsid w:val="00D87A82"/>
    <w:rsid w:val="00DA404B"/>
    <w:rsid w:val="00DB1A2D"/>
    <w:rsid w:val="00DC6D58"/>
    <w:rsid w:val="00DE24A6"/>
    <w:rsid w:val="00DF0582"/>
    <w:rsid w:val="00DF3235"/>
    <w:rsid w:val="00E10214"/>
    <w:rsid w:val="00E12D0E"/>
    <w:rsid w:val="00E309BE"/>
    <w:rsid w:val="00E345E0"/>
    <w:rsid w:val="00E67666"/>
    <w:rsid w:val="00E719B3"/>
    <w:rsid w:val="00E848A9"/>
    <w:rsid w:val="00EA2DA4"/>
    <w:rsid w:val="00EA3D6B"/>
    <w:rsid w:val="00EA4F01"/>
    <w:rsid w:val="00EB15F6"/>
    <w:rsid w:val="00EB4880"/>
    <w:rsid w:val="00EB7864"/>
    <w:rsid w:val="00EE4464"/>
    <w:rsid w:val="00EF2BE0"/>
    <w:rsid w:val="00F122FD"/>
    <w:rsid w:val="00F36D2A"/>
    <w:rsid w:val="00F42B98"/>
    <w:rsid w:val="00F440D4"/>
    <w:rsid w:val="00F46313"/>
    <w:rsid w:val="00F5602D"/>
    <w:rsid w:val="00F75AD9"/>
    <w:rsid w:val="00FB1A8C"/>
    <w:rsid w:val="00FC6789"/>
    <w:rsid w:val="00FE4145"/>
    <w:rsid w:val="00FE66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34CF1C7-0F38-469A-A0DB-260847606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1EAD"/>
    <w:pPr>
      <w:spacing w:after="0" w:line="240" w:lineRule="auto"/>
      <w:jc w:val="both"/>
    </w:pPr>
    <w:rPr>
      <w:rFonts w:ascii="Verdana" w:eastAsia="Calibri" w:hAnsi="Verdana" w:cs="Times New Roman"/>
    </w:rPr>
  </w:style>
  <w:style w:type="paragraph" w:styleId="Ttulo1">
    <w:name w:val="heading 1"/>
    <w:basedOn w:val="Normal"/>
    <w:next w:val="Normal"/>
    <w:link w:val="Ttulo1Car"/>
    <w:uiPriority w:val="99"/>
    <w:qFormat/>
    <w:rsid w:val="009E1EAD"/>
    <w:pPr>
      <w:keepNext/>
      <w:numPr>
        <w:numId w:val="1"/>
      </w:numPr>
      <w:ind w:left="567" w:hanging="567"/>
      <w:outlineLvl w:val="0"/>
    </w:pPr>
    <w:rPr>
      <w:rFonts w:asciiTheme="minorHAnsi" w:eastAsia="Times New Roman" w:hAnsiTheme="minorHAnsi"/>
      <w:b/>
      <w:bCs/>
      <w:kern w:val="32"/>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9E1EAD"/>
    <w:rPr>
      <w:rFonts w:eastAsia="Times New Roman" w:cs="Times New Roman"/>
      <w:b/>
      <w:bCs/>
      <w:kern w:val="32"/>
      <w:sz w:val="24"/>
      <w:szCs w:val="24"/>
    </w:rPr>
  </w:style>
  <w:style w:type="paragraph" w:styleId="Encabezado">
    <w:name w:val="header"/>
    <w:basedOn w:val="Normal"/>
    <w:link w:val="EncabezadoCar"/>
    <w:uiPriority w:val="99"/>
    <w:rsid w:val="009E1EAD"/>
    <w:pPr>
      <w:tabs>
        <w:tab w:val="center" w:pos="4419"/>
        <w:tab w:val="right" w:pos="8838"/>
      </w:tabs>
    </w:pPr>
  </w:style>
  <w:style w:type="character" w:customStyle="1" w:styleId="EncabezadoCar">
    <w:name w:val="Encabezado Car"/>
    <w:basedOn w:val="Fuentedeprrafopredeter"/>
    <w:link w:val="Encabezado"/>
    <w:uiPriority w:val="99"/>
    <w:rsid w:val="009E1EAD"/>
    <w:rPr>
      <w:rFonts w:ascii="Verdana" w:eastAsia="Calibri" w:hAnsi="Verdana" w:cs="Times New Roman"/>
    </w:rPr>
  </w:style>
  <w:style w:type="table" w:styleId="Tablaconcuadrcula">
    <w:name w:val="Table Grid"/>
    <w:basedOn w:val="Tablanormal"/>
    <w:uiPriority w:val="59"/>
    <w:rsid w:val="009E1EAD"/>
    <w:pPr>
      <w:spacing w:after="0" w:line="240" w:lineRule="auto"/>
    </w:pPr>
    <w:rPr>
      <w:rFonts w:ascii="Calibri" w:eastAsia="Calibri" w:hAnsi="Calibri"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iedepgina">
    <w:name w:val="footer"/>
    <w:basedOn w:val="Normal"/>
    <w:link w:val="PiedepginaCar"/>
    <w:unhideWhenUsed/>
    <w:rsid w:val="009E1EAD"/>
    <w:pPr>
      <w:tabs>
        <w:tab w:val="center" w:pos="4419"/>
        <w:tab w:val="right" w:pos="8838"/>
      </w:tabs>
    </w:pPr>
  </w:style>
  <w:style w:type="character" w:customStyle="1" w:styleId="PiedepginaCar">
    <w:name w:val="Pie de página Car"/>
    <w:basedOn w:val="Fuentedeprrafopredeter"/>
    <w:link w:val="Piedepgina"/>
    <w:rsid w:val="009E1EAD"/>
    <w:rPr>
      <w:rFonts w:ascii="Verdana" w:eastAsia="Calibri" w:hAnsi="Verdana" w:cs="Times New Roman"/>
    </w:rPr>
  </w:style>
  <w:style w:type="paragraph" w:styleId="Textodeglobo">
    <w:name w:val="Balloon Text"/>
    <w:basedOn w:val="Normal"/>
    <w:link w:val="TextodegloboCar"/>
    <w:uiPriority w:val="99"/>
    <w:semiHidden/>
    <w:unhideWhenUsed/>
    <w:rsid w:val="009E1EAD"/>
    <w:rPr>
      <w:rFonts w:ascii="Tahoma" w:hAnsi="Tahoma" w:cs="Tahoma"/>
      <w:sz w:val="16"/>
      <w:szCs w:val="16"/>
    </w:rPr>
  </w:style>
  <w:style w:type="character" w:customStyle="1" w:styleId="TextodegloboCar">
    <w:name w:val="Texto de globo Car"/>
    <w:basedOn w:val="Fuentedeprrafopredeter"/>
    <w:link w:val="Textodeglobo"/>
    <w:uiPriority w:val="99"/>
    <w:semiHidden/>
    <w:rsid w:val="009E1EAD"/>
    <w:rPr>
      <w:rFonts w:ascii="Tahoma" w:eastAsia="Calibri" w:hAnsi="Tahoma" w:cs="Tahoma"/>
      <w:sz w:val="16"/>
      <w:szCs w:val="16"/>
    </w:rPr>
  </w:style>
  <w:style w:type="character" w:styleId="Hipervnculo">
    <w:name w:val="Hyperlink"/>
    <w:basedOn w:val="Fuentedeprrafopredeter"/>
    <w:uiPriority w:val="99"/>
    <w:rsid w:val="004108DC"/>
    <w:rPr>
      <w:rFonts w:cs="Times New Roman"/>
      <w:color w:val="0000FF"/>
      <w:u w:val="single"/>
    </w:rPr>
  </w:style>
  <w:style w:type="paragraph" w:styleId="Descripcin">
    <w:name w:val="caption"/>
    <w:aliases w:val="Epígrafe 2"/>
    <w:basedOn w:val="Normal"/>
    <w:next w:val="Normal"/>
    <w:link w:val="DescripcinCar"/>
    <w:uiPriority w:val="99"/>
    <w:unhideWhenUsed/>
    <w:qFormat/>
    <w:rsid w:val="008E0B5D"/>
    <w:rPr>
      <w:rFonts w:asciiTheme="minorHAnsi" w:eastAsia="MS Mincho" w:hAnsiTheme="minorHAnsi"/>
      <w:bCs/>
      <w:lang w:eastAsia="es-ES"/>
    </w:rPr>
  </w:style>
  <w:style w:type="character" w:customStyle="1" w:styleId="DescripcinCar">
    <w:name w:val="Descripción Car"/>
    <w:aliases w:val="Epígrafe 2 Car"/>
    <w:basedOn w:val="Fuentedeprrafopredeter"/>
    <w:link w:val="Descripcin"/>
    <w:uiPriority w:val="99"/>
    <w:rsid w:val="008E0B5D"/>
    <w:rPr>
      <w:rFonts w:eastAsia="MS Mincho" w:cs="Times New Roman"/>
      <w:bCs/>
      <w:lang w:eastAsia="es-ES"/>
    </w:rPr>
  </w:style>
  <w:style w:type="paragraph" w:styleId="Prrafodelista">
    <w:name w:val="List Paragraph"/>
    <w:basedOn w:val="Normal"/>
    <w:uiPriority w:val="34"/>
    <w:qFormat/>
    <w:rsid w:val="0073281A"/>
    <w:pPr>
      <w:ind w:left="720"/>
      <w:contextualSpacing/>
    </w:pPr>
  </w:style>
  <w:style w:type="character" w:styleId="Refdecomentario">
    <w:name w:val="annotation reference"/>
    <w:basedOn w:val="Fuentedeprrafopredeter"/>
    <w:uiPriority w:val="99"/>
    <w:semiHidden/>
    <w:unhideWhenUsed/>
    <w:rsid w:val="00FC6789"/>
    <w:rPr>
      <w:sz w:val="16"/>
      <w:szCs w:val="16"/>
    </w:rPr>
  </w:style>
  <w:style w:type="paragraph" w:styleId="Textocomentario">
    <w:name w:val="annotation text"/>
    <w:basedOn w:val="Normal"/>
    <w:link w:val="TextocomentarioCar"/>
    <w:uiPriority w:val="99"/>
    <w:semiHidden/>
    <w:unhideWhenUsed/>
    <w:rsid w:val="00FC6789"/>
    <w:rPr>
      <w:sz w:val="20"/>
      <w:szCs w:val="20"/>
    </w:rPr>
  </w:style>
  <w:style w:type="character" w:customStyle="1" w:styleId="TextocomentarioCar">
    <w:name w:val="Texto comentario Car"/>
    <w:basedOn w:val="Fuentedeprrafopredeter"/>
    <w:link w:val="Textocomentario"/>
    <w:uiPriority w:val="99"/>
    <w:semiHidden/>
    <w:rsid w:val="00FC6789"/>
    <w:rPr>
      <w:rFonts w:ascii="Verdana" w:eastAsia="Calibri" w:hAnsi="Verdana"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C6789"/>
    <w:rPr>
      <w:b/>
      <w:bCs/>
    </w:rPr>
  </w:style>
  <w:style w:type="character" w:customStyle="1" w:styleId="AsuntodelcomentarioCar">
    <w:name w:val="Asunto del comentario Car"/>
    <w:basedOn w:val="TextocomentarioCar"/>
    <w:link w:val="Asuntodelcomentario"/>
    <w:uiPriority w:val="99"/>
    <w:semiHidden/>
    <w:rsid w:val="00FC6789"/>
    <w:rPr>
      <w:rFonts w:ascii="Verdana" w:eastAsia="Calibri" w:hAnsi="Verdana" w:cs="Times New Roman"/>
      <w:b/>
      <w:bCs/>
      <w:sz w:val="20"/>
      <w:szCs w:val="20"/>
    </w:rPr>
  </w:style>
  <w:style w:type="paragraph" w:styleId="NormalWeb">
    <w:name w:val="Normal (Web)"/>
    <w:basedOn w:val="Normal"/>
    <w:uiPriority w:val="99"/>
    <w:semiHidden/>
    <w:unhideWhenUsed/>
    <w:rsid w:val="00AB7D9D"/>
    <w:pPr>
      <w:spacing w:before="100" w:beforeAutospacing="1" w:after="100" w:afterAutospacing="1"/>
      <w:jc w:val="left"/>
    </w:pPr>
    <w:rPr>
      <w:rFonts w:ascii="Times New Roman" w:eastAsia="Times New Roman" w:hAnsi="Times New Roman"/>
      <w:sz w:val="24"/>
      <w:szCs w:val="24"/>
      <w:lang w:eastAsia="es-CL"/>
    </w:rPr>
  </w:style>
  <w:style w:type="character" w:customStyle="1" w:styleId="apple-converted-space">
    <w:name w:val="apple-converted-space"/>
    <w:basedOn w:val="Fuentedeprrafopredeter"/>
    <w:rsid w:val="00AB7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5953">
      <w:bodyDiv w:val="1"/>
      <w:marLeft w:val="0"/>
      <w:marRight w:val="0"/>
      <w:marTop w:val="0"/>
      <w:marBottom w:val="0"/>
      <w:divBdr>
        <w:top w:val="none" w:sz="0" w:space="0" w:color="auto"/>
        <w:left w:val="none" w:sz="0" w:space="0" w:color="auto"/>
        <w:bottom w:val="none" w:sz="0" w:space="0" w:color="auto"/>
        <w:right w:val="none" w:sz="0" w:space="0" w:color="auto"/>
      </w:divBdr>
    </w:div>
    <w:div w:id="224487944">
      <w:bodyDiv w:val="1"/>
      <w:marLeft w:val="0"/>
      <w:marRight w:val="0"/>
      <w:marTop w:val="0"/>
      <w:marBottom w:val="0"/>
      <w:divBdr>
        <w:top w:val="none" w:sz="0" w:space="0" w:color="auto"/>
        <w:left w:val="none" w:sz="0" w:space="0" w:color="auto"/>
        <w:bottom w:val="none" w:sz="0" w:space="0" w:color="auto"/>
        <w:right w:val="none" w:sz="0" w:space="0" w:color="auto"/>
      </w:divBdr>
      <w:divsChild>
        <w:div w:id="1557473547">
          <w:marLeft w:val="0"/>
          <w:marRight w:val="0"/>
          <w:marTop w:val="0"/>
          <w:marBottom w:val="0"/>
          <w:divBdr>
            <w:top w:val="none" w:sz="0" w:space="0" w:color="auto"/>
            <w:left w:val="none" w:sz="0" w:space="0" w:color="auto"/>
            <w:bottom w:val="none" w:sz="0" w:space="0" w:color="auto"/>
            <w:right w:val="none" w:sz="0" w:space="0" w:color="auto"/>
          </w:divBdr>
        </w:div>
      </w:divsChild>
    </w:div>
    <w:div w:id="227351880">
      <w:bodyDiv w:val="1"/>
      <w:marLeft w:val="0"/>
      <w:marRight w:val="0"/>
      <w:marTop w:val="0"/>
      <w:marBottom w:val="0"/>
      <w:divBdr>
        <w:top w:val="none" w:sz="0" w:space="0" w:color="auto"/>
        <w:left w:val="none" w:sz="0" w:space="0" w:color="auto"/>
        <w:bottom w:val="none" w:sz="0" w:space="0" w:color="auto"/>
        <w:right w:val="none" w:sz="0" w:space="0" w:color="auto"/>
      </w:divBdr>
      <w:divsChild>
        <w:div w:id="1766151354">
          <w:marLeft w:val="0"/>
          <w:marRight w:val="0"/>
          <w:marTop w:val="0"/>
          <w:marBottom w:val="0"/>
          <w:divBdr>
            <w:top w:val="none" w:sz="0" w:space="0" w:color="auto"/>
            <w:left w:val="none" w:sz="0" w:space="0" w:color="auto"/>
            <w:bottom w:val="none" w:sz="0" w:space="0" w:color="auto"/>
            <w:right w:val="none" w:sz="0" w:space="0" w:color="auto"/>
          </w:divBdr>
        </w:div>
      </w:divsChild>
    </w:div>
    <w:div w:id="1117871738">
      <w:bodyDiv w:val="1"/>
      <w:marLeft w:val="0"/>
      <w:marRight w:val="0"/>
      <w:marTop w:val="0"/>
      <w:marBottom w:val="0"/>
      <w:divBdr>
        <w:top w:val="none" w:sz="0" w:space="0" w:color="auto"/>
        <w:left w:val="none" w:sz="0" w:space="0" w:color="auto"/>
        <w:bottom w:val="none" w:sz="0" w:space="0" w:color="auto"/>
        <w:right w:val="none" w:sz="0" w:space="0" w:color="auto"/>
      </w:divBdr>
    </w:div>
    <w:div w:id="1134636733">
      <w:bodyDiv w:val="1"/>
      <w:marLeft w:val="0"/>
      <w:marRight w:val="0"/>
      <w:marTop w:val="0"/>
      <w:marBottom w:val="0"/>
      <w:divBdr>
        <w:top w:val="none" w:sz="0" w:space="0" w:color="auto"/>
        <w:left w:val="none" w:sz="0" w:space="0" w:color="auto"/>
        <w:bottom w:val="none" w:sz="0" w:space="0" w:color="auto"/>
        <w:right w:val="none" w:sz="0" w:space="0" w:color="auto"/>
      </w:divBdr>
    </w:div>
    <w:div w:id="158217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oter1.xml.rels><?xml version="1.0" encoding="UTF-8" standalone="yes"?>
<Relationships xmlns="http://schemas.openxmlformats.org/package/2006/relationships"><Relationship Id="rId1" Type="http://schemas.openxmlformats.org/officeDocument/2006/relationships/hyperlink" Target="http://www.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5FBC5-6FA5-41C2-9885-B630ABC53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2010</Words>
  <Characters>11057</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Haydee Sepúlveda Epple</dc:creator>
  <cp:lastModifiedBy>Verónica González</cp:lastModifiedBy>
  <cp:revision>2</cp:revision>
  <dcterms:created xsi:type="dcterms:W3CDTF">2014-11-03T20:10:00Z</dcterms:created>
  <dcterms:modified xsi:type="dcterms:W3CDTF">2014-11-03T20:10:00Z</dcterms:modified>
</cp:coreProperties>
</file>